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725F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0512CAF" w14:textId="241BE828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  <w:r>
        <w:rPr>
          <w:rFonts w:hint="eastAsia"/>
        </w:rPr>
        <w:fldChar w:fldCharType="begin"/>
      </w:r>
      <w:r w:rsidR="002A7B81">
        <w:rPr>
          <w:rFonts w:hint="eastAsia"/>
        </w:rPr>
        <w:instrText xml:space="preserve"> ADDIN NE.Ref.{2D9BDEBD-98BB-4E82-8FAB-A52738E918F2}</w:instrText>
      </w:r>
      <w:r>
        <w:rPr>
          <w:rFonts w:hint="eastAsia"/>
        </w:rPr>
        <w:fldChar w:fldCharType="separate"/>
      </w:r>
      <w:r w:rsidR="003D7E96" w:rsidRPr="003D7E96">
        <w:rPr>
          <w:rStyle w:val="af0"/>
          <w:rFonts w:hint="eastAsia"/>
          <w:vanish/>
        </w:rPr>
        <w:footnoteReference w:customMarkFollows="1" w:id="1"/>
        <w:t>1</w:t>
      </w:r>
      <w:r w:rsidR="003D7E96" w:rsidRPr="003D7E96">
        <w:rPr>
          <w:rStyle w:val="af0"/>
          <w:rFonts w:hint="eastAsia"/>
          <w:vanish/>
        </w:rPr>
        <w:footnoteReference w:customMarkFollows="1" w:id="2"/>
        <w:t>2</w:t>
      </w:r>
      <w:r w:rsidR="003D7E96" w:rsidRPr="003D7E96">
        <w:rPr>
          <w:rStyle w:val="af0"/>
          <w:rFonts w:hint="eastAsia"/>
          <w:vanish/>
        </w:rPr>
        <w:footnoteReference w:customMarkFollows="1" w:id="3"/>
        <w:t>3</w:t>
      </w:r>
      <w:r w:rsidR="003D7E96" w:rsidRPr="003D7E96">
        <w:rPr>
          <w:rStyle w:val="af0"/>
          <w:rFonts w:hint="eastAsia"/>
          <w:vanish/>
        </w:rPr>
        <w:footnoteReference w:customMarkFollows="1" w:id="4"/>
        <w:t>4</w:t>
      </w:r>
      <w:r w:rsidR="003D7E96" w:rsidRPr="003D7E96">
        <w:rPr>
          <w:rStyle w:val="af0"/>
          <w:rFonts w:hint="eastAsia"/>
          <w:vanish/>
        </w:rPr>
        <w:footnoteReference w:customMarkFollows="1" w:id="5"/>
        <w:t>5</w:t>
      </w:r>
      <w:r w:rsidR="003D7E96" w:rsidRPr="003D7E96">
        <w:rPr>
          <w:rStyle w:val="af0"/>
          <w:rFonts w:hint="eastAsia"/>
          <w:vanish/>
        </w:rPr>
        <w:footnoteReference w:customMarkFollows="1" w:id="6"/>
        <w:t>6</w:t>
      </w:r>
      <w:r w:rsidR="003D7E96" w:rsidRPr="003D7E96">
        <w:rPr>
          <w:rStyle w:val="af0"/>
          <w:rFonts w:hint="eastAsia"/>
          <w:vanish/>
        </w:rPr>
        <w:footnoteReference w:customMarkFollows="1" w:id="7"/>
        <w:t>7</w:t>
      </w:r>
      <w:r w:rsid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[1-7]</w:t>
      </w:r>
      <w:r>
        <w:rPr>
          <w:rFonts w:hint="eastAsia"/>
        </w:rPr>
        <w:fldChar w:fldCharType="end"/>
      </w:r>
    </w:p>
    <w:p w14:paraId="39BF2025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C54F9C2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821018B" w14:textId="5A45BF5A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  <w:r>
        <w:rPr>
          <w:rFonts w:hint="eastAsia"/>
        </w:rPr>
        <w:fldChar w:fldCharType="begin"/>
      </w:r>
      <w:r w:rsidR="002A7B81">
        <w:rPr>
          <w:rFonts w:hint="eastAsia"/>
        </w:rPr>
        <w:instrText xml:space="preserve"> ADDIN NE.Ref.{59CDDFF8-E1C2-4DE2-A652-2F88B4CF7A97}</w:instrText>
      </w:r>
      <w:r>
        <w:rPr>
          <w:rFonts w:hint="eastAsia"/>
        </w:rPr>
        <w:fldChar w:fldCharType="separate"/>
      </w:r>
      <w:r w:rsidR="003D7E96" w:rsidRPr="003D7E96">
        <w:rPr>
          <w:rStyle w:val="af0"/>
          <w:rFonts w:hint="eastAsia"/>
          <w:vanish/>
        </w:rPr>
        <w:footnoteReference w:customMarkFollows="1" w:id="8"/>
        <w:t>8</w:t>
      </w:r>
      <w:r w:rsidR="003D7E96" w:rsidRPr="003D7E96">
        <w:rPr>
          <w:rStyle w:val="af0"/>
          <w:rFonts w:hint="eastAsia"/>
          <w:vanish/>
        </w:rPr>
        <w:footnoteReference w:customMarkFollows="1" w:id="9"/>
        <w:t>9</w:t>
      </w:r>
      <w:r w:rsidR="003D7E96" w:rsidRPr="003D7E96">
        <w:rPr>
          <w:rStyle w:val="af0"/>
          <w:rFonts w:hint="eastAsia"/>
          <w:vanish/>
        </w:rPr>
        <w:footnoteReference w:customMarkFollows="1" w:id="10"/>
        <w:t>10</w:t>
      </w:r>
      <w:r w:rsidR="003D7E96" w:rsidRPr="003D7E96">
        <w:rPr>
          <w:rStyle w:val="af0"/>
          <w:rFonts w:hint="eastAsia"/>
          <w:vanish/>
        </w:rPr>
        <w:footnoteReference w:customMarkFollows="1" w:id="11"/>
        <w:t>11</w:t>
      </w:r>
      <w:r w:rsidR="003D7E96" w:rsidRPr="003D7E96">
        <w:rPr>
          <w:rStyle w:val="af0"/>
          <w:rFonts w:hint="eastAsia"/>
          <w:vanish/>
        </w:rPr>
        <w:footnoteReference w:customMarkFollows="1" w:id="12"/>
        <w:t>12</w:t>
      </w:r>
      <w:r w:rsid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[8-12]</w:t>
      </w:r>
      <w:r>
        <w:rPr>
          <w:rFonts w:hint="eastAsia"/>
        </w:rPr>
        <w:fldChar w:fldCharType="end"/>
      </w:r>
    </w:p>
    <w:p w14:paraId="494BA050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6534A52F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473C329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08D479FC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0EBBE244" w14:textId="043E08D5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  <w:r>
        <w:rPr>
          <w:rFonts w:hint="eastAsia"/>
        </w:rPr>
        <w:fldChar w:fldCharType="begin"/>
      </w:r>
      <w:r w:rsidR="002A7B81">
        <w:rPr>
          <w:rFonts w:hint="eastAsia"/>
        </w:rPr>
        <w:instrText xml:space="preserve"> ADDIN NE.Ref.{62F9A8A9-1438-4864-AFE7-B52198DD1C03}</w:instrText>
      </w:r>
      <w:r>
        <w:rPr>
          <w:rFonts w:hint="eastAsia"/>
        </w:rPr>
        <w:fldChar w:fldCharType="separate"/>
      </w:r>
      <w:r w:rsidR="003D7E96" w:rsidRPr="003D7E96">
        <w:rPr>
          <w:rStyle w:val="af0"/>
          <w:rFonts w:hint="eastAsia"/>
          <w:vanish/>
        </w:rPr>
        <w:footnoteReference w:customMarkFollows="1" w:id="13"/>
        <w:t>13</w:t>
      </w:r>
      <w:r w:rsidR="003D7E96" w:rsidRPr="003D7E96">
        <w:rPr>
          <w:rStyle w:val="af0"/>
          <w:rFonts w:hint="eastAsia"/>
          <w:vanish/>
        </w:rPr>
        <w:footnoteReference w:customMarkFollows="1" w:id="14"/>
        <w:t>14</w:t>
      </w:r>
      <w:r w:rsidR="003D7E96" w:rsidRPr="003D7E96">
        <w:rPr>
          <w:rStyle w:val="af0"/>
          <w:rFonts w:hint="eastAsia"/>
          <w:vanish/>
        </w:rPr>
        <w:footnoteReference w:customMarkFollows="1" w:id="15"/>
        <w:t>15</w:t>
      </w:r>
      <w:r w:rsidR="003D7E96" w:rsidRPr="003D7E96">
        <w:rPr>
          <w:rStyle w:val="af0"/>
          <w:rFonts w:hint="eastAsia"/>
          <w:vanish/>
        </w:rPr>
        <w:footnoteReference w:customMarkFollows="1" w:id="16"/>
        <w:t>16</w:t>
      </w:r>
      <w:r w:rsid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[13-16]</w:t>
      </w:r>
      <w:r>
        <w:rPr>
          <w:rFonts w:hint="eastAsia"/>
        </w:rPr>
        <w:fldChar w:fldCharType="end"/>
      </w:r>
    </w:p>
    <w:p w14:paraId="3FC8A34B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5A1CEBD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BC8B71F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7032F0C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C96194C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9C3C3FF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12888489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37B3B3E1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6797277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223A5C1D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16794694" w14:textId="5BCC88B9" w:rsidR="00202F9F" w:rsidRDefault="00136D7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  <w:r>
        <w:rPr>
          <w:rFonts w:hint="eastAsia"/>
        </w:rPr>
        <w:fldChar w:fldCharType="begin"/>
      </w:r>
      <w:r w:rsidR="002A7B81">
        <w:rPr>
          <w:rFonts w:hint="eastAsia"/>
        </w:rPr>
        <w:instrText xml:space="preserve"> ADDIN NE.Ref.{94174D0B-1FD5-4385-8BCD-D0AC59B1CDC0}</w:instrText>
      </w:r>
      <w:r>
        <w:rPr>
          <w:rFonts w:hint="eastAsia"/>
        </w:rPr>
        <w:fldChar w:fldCharType="separate"/>
      </w:r>
      <w:r w:rsidR="003D7E96" w:rsidRPr="003D7E96">
        <w:rPr>
          <w:rStyle w:val="af0"/>
          <w:rFonts w:hint="eastAsia"/>
          <w:vanish/>
        </w:rPr>
        <w:footnoteReference w:customMarkFollows="1" w:id="17"/>
        <w:t>1</w:t>
      </w:r>
      <w:r w:rsidR="003D7E96" w:rsidRPr="003D7E96">
        <w:rPr>
          <w:rStyle w:val="af0"/>
          <w:rFonts w:hint="eastAsia"/>
          <w:vanish/>
        </w:rPr>
        <w:footnoteReference w:customMarkFollows="1" w:id="18"/>
        <w:t>2</w:t>
      </w:r>
      <w:r w:rsidR="003D7E96" w:rsidRPr="003D7E96">
        <w:rPr>
          <w:rStyle w:val="af0"/>
          <w:rFonts w:hint="eastAsia"/>
          <w:vanish/>
        </w:rPr>
        <w:footnoteReference w:customMarkFollows="1" w:id="19"/>
        <w:t>3</w:t>
      </w:r>
      <w:r w:rsidR="003D7E96" w:rsidRPr="003D7E96">
        <w:rPr>
          <w:rStyle w:val="af0"/>
          <w:rFonts w:hint="eastAsia"/>
          <w:vanish/>
        </w:rPr>
        <w:footnoteReference w:customMarkFollows="1" w:id="20"/>
        <w:t>4</w:t>
      </w:r>
      <w:r w:rsid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[1-4]</w:t>
      </w:r>
      <w:r>
        <w:rPr>
          <w:rFonts w:hint="eastAsia"/>
        </w:rPr>
        <w:fldChar w:fldCharType="end"/>
      </w:r>
    </w:p>
    <w:p w14:paraId="0BEE309F" w14:textId="77777777" w:rsidR="00202F9F" w:rsidRDefault="00202F9F" w:rsidP="00202F9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5681DA1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0747171A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40C78B19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4B153EC4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24264576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17CEF012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44C6C2D8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2D3DC571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74BC36B" w14:textId="00BE27B3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  <w:r>
        <w:rPr>
          <w:rFonts w:hint="eastAsia"/>
        </w:rPr>
        <w:fldChar w:fldCharType="begin"/>
      </w:r>
      <w:r w:rsidR="002A7B81">
        <w:rPr>
          <w:rFonts w:hint="eastAsia"/>
        </w:rPr>
        <w:instrText xml:space="preserve"> ADDIN NE.Ref.{BABE21B2-CF59-4BE9-975B-5CA9E9AE130C}</w:instrText>
      </w:r>
      <w:r>
        <w:rPr>
          <w:rFonts w:hint="eastAsia"/>
        </w:rPr>
        <w:fldChar w:fldCharType="separate"/>
      </w:r>
      <w:r w:rsidR="003D7E96" w:rsidRPr="003D7E96">
        <w:rPr>
          <w:rStyle w:val="af0"/>
          <w:rFonts w:hint="eastAsia"/>
          <w:vanish/>
        </w:rPr>
        <w:footnoteReference w:customMarkFollows="1" w:id="21"/>
        <w:t>5</w:t>
      </w:r>
      <w:r w:rsidR="003D7E96" w:rsidRPr="003D7E96">
        <w:rPr>
          <w:rStyle w:val="af0"/>
          <w:rFonts w:hint="eastAsia"/>
          <w:vanish/>
        </w:rPr>
        <w:footnoteReference w:customMarkFollows="1" w:id="22"/>
        <w:t>6</w:t>
      </w:r>
      <w:r w:rsidR="003D7E96" w:rsidRPr="003D7E96">
        <w:rPr>
          <w:rStyle w:val="af0"/>
          <w:rFonts w:hint="eastAsia"/>
          <w:vanish/>
        </w:rPr>
        <w:footnoteReference w:customMarkFollows="1" w:id="23"/>
        <w:t>7</w:t>
      </w:r>
      <w:r w:rsidR="003D7E96" w:rsidRPr="003D7E96">
        <w:rPr>
          <w:rStyle w:val="af0"/>
          <w:rFonts w:hint="eastAsia"/>
          <w:vanish/>
        </w:rPr>
        <w:footnoteReference w:customMarkFollows="1" w:id="24"/>
        <w:t>8</w:t>
      </w:r>
      <w:r w:rsidR="003D7E96" w:rsidRPr="003D7E96">
        <w:rPr>
          <w:rStyle w:val="af0"/>
          <w:rFonts w:hint="eastAsia"/>
          <w:vanish/>
        </w:rPr>
        <w:footnoteReference w:customMarkFollows="1" w:id="25"/>
        <w:t>9</w:t>
      </w:r>
      <w:r w:rsidR="003D7E96" w:rsidRPr="003D7E96">
        <w:rPr>
          <w:rStyle w:val="af0"/>
          <w:rFonts w:hint="eastAsia"/>
          <w:vanish/>
        </w:rPr>
        <w:footnoteReference w:customMarkFollows="1" w:id="26"/>
        <w:t>10</w:t>
      </w:r>
      <w:r w:rsid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[5-10]</w:t>
      </w:r>
      <w:r>
        <w:rPr>
          <w:rFonts w:hint="eastAsia"/>
        </w:rPr>
        <w:fldChar w:fldCharType="end"/>
      </w:r>
    </w:p>
    <w:p w14:paraId="57402EDC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7E9C2515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226F042A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3DBC09A7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15E146A4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37B4B724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53D2E2C5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65E27B9A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49126E22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29051C86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35B8CD68" w14:textId="77777777" w:rsidR="00136D7F" w:rsidRDefault="00136D7F" w:rsidP="00136D7F">
      <w:pPr>
        <w:autoSpaceDE w:val="0"/>
        <w:autoSpaceDN w:val="0"/>
        <w:adjustRightInd w:val="0"/>
        <w:spacing w:after="0" w:line="240" w:lineRule="auto"/>
        <w:rPr>
          <w:rFonts w:hint="eastAsia"/>
        </w:rPr>
      </w:pPr>
    </w:p>
    <w:p w14:paraId="4D3F80A0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77963885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C5C3D94" w14:textId="01509333" w:rsidR="003D7E96" w:rsidRDefault="003D7E96" w:rsidP="002A7B81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ADDIN NE.Ref.{5FF41D18-F80A-4C81-960E-2349F6560628}</w:instrText>
      </w:r>
      <w:r>
        <w:rPr>
          <w:rFonts w:hint="eastAsia"/>
        </w:rPr>
        <w:fldChar w:fldCharType="separate"/>
      </w:r>
      <w:r w:rsidRPr="003D7E96">
        <w:rPr>
          <w:rStyle w:val="af0"/>
          <w:rFonts w:hint="eastAsia"/>
        </w:rPr>
        <w:footnoteReference w:customMarkFollows="1" w:id="27"/>
        <w:t>4</w:t>
      </w:r>
      <w:r w:rsidRPr="003D7E96"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[4]</w:t>
      </w:r>
      <w:r>
        <w:rPr>
          <w:rFonts w:hint="eastAsia"/>
        </w:rPr>
        <w:fldChar w:fldCharType="end"/>
      </w:r>
    </w:p>
    <w:p w14:paraId="607555E8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3D23883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2756170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E8C48AC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3D529A1A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7616980A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2DECE52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0A679D8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BB028A1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A3A7287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EDBCBDF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E93C7CA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FF6874F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42BA84A7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2CE85B4D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44A04400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48D4CEBB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93A883B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42EAB8D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C5FDC1F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7D960C57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284ED49A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0B4AD3E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F1B7595" w14:textId="649E8DD9" w:rsidR="003D7E96" w:rsidRDefault="003D7E96" w:rsidP="002A7B81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ADDIN NE.Ref.{14F9D086-7FF5-4897-89F3-9E4A53B2007F}</w:instrText>
      </w:r>
      <w:r>
        <w:rPr>
          <w:rFonts w:hint="eastAsia"/>
        </w:rPr>
        <w:fldChar w:fldCharType="separate"/>
      </w:r>
      <w:r w:rsidRPr="003D7E96">
        <w:rPr>
          <w:rStyle w:val="af0"/>
          <w:rFonts w:hint="eastAsia"/>
          <w:vanish/>
        </w:rPr>
        <w:footnoteReference w:customMarkFollows="1" w:id="28"/>
        <w:t>2</w:t>
      </w:r>
      <w:r w:rsidRPr="003D7E96">
        <w:rPr>
          <w:rStyle w:val="af0"/>
          <w:rFonts w:hint="eastAsia"/>
          <w:vanish/>
        </w:rPr>
        <w:footnoteReference w:customMarkFollows="1" w:id="29"/>
        <w:t>3</w:t>
      </w:r>
      <w:r w:rsidRPr="003D7E96">
        <w:rPr>
          <w:rStyle w:val="af0"/>
          <w:rFonts w:hint="eastAsia"/>
          <w:vanish/>
        </w:rPr>
        <w:footnoteReference w:customMarkFollows="1" w:id="30"/>
        <w:t>4</w:t>
      </w:r>
      <w:r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[2-4]</w:t>
      </w:r>
      <w:r>
        <w:rPr>
          <w:rFonts w:hint="eastAsia"/>
        </w:rPr>
        <w:fldChar w:fldCharType="end"/>
      </w:r>
    </w:p>
    <w:p w14:paraId="1824E4FB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44A05626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CCE91A6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5EBF9233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3F90B782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9FBFB4D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310CFED8" w14:textId="3A2C263E" w:rsidR="003D7E96" w:rsidRDefault="003D7E96" w:rsidP="002A7B81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lastRenderedPageBreak/>
        <w:fldChar w:fldCharType="begin"/>
      </w:r>
      <w:r>
        <w:rPr>
          <w:rFonts w:hint="eastAsia"/>
        </w:rPr>
        <w:instrText xml:space="preserve"> ADDIN NE.Ref.{274A668D-B810-4A8A-9DCF-C1C7AF9060D6}</w:instrText>
      </w:r>
      <w:r>
        <w:rPr>
          <w:rFonts w:hint="eastAsia"/>
        </w:rPr>
        <w:fldChar w:fldCharType="separate"/>
      </w:r>
      <w:r w:rsidRPr="003D7E96">
        <w:rPr>
          <w:rStyle w:val="af0"/>
          <w:rFonts w:hint="eastAsia"/>
          <w:vanish/>
        </w:rPr>
        <w:footnoteReference w:customMarkFollows="1" w:id="31"/>
        <w:t>1</w:t>
      </w:r>
      <w:r w:rsidRPr="003D7E96">
        <w:rPr>
          <w:rStyle w:val="af0"/>
          <w:rFonts w:hint="eastAsia"/>
          <w:vanish/>
        </w:rPr>
        <w:footnoteReference w:customMarkFollows="1" w:id="32"/>
        <w:t>2</w:t>
      </w:r>
      <w:r w:rsidRPr="003D7E96">
        <w:rPr>
          <w:rStyle w:val="af0"/>
          <w:rFonts w:hint="eastAsia"/>
          <w:vanish/>
        </w:rPr>
        <w:footnoteReference w:customMarkFollows="1" w:id="33"/>
        <w:t>3</w:t>
      </w:r>
      <w:r>
        <w:rPr>
          <w:rFonts w:ascii="等线" w:eastAsia="等线" w:cs="等线" w:hint="eastAsia"/>
          <w:color w:val="000000"/>
          <w:kern w:val="0"/>
          <w:szCs w:val="22"/>
          <w:vertAlign w:val="superscript"/>
        </w:rPr>
        <w:t>[1-3]</w:t>
      </w:r>
      <w:r>
        <w:rPr>
          <w:rFonts w:hint="eastAsia"/>
        </w:rPr>
        <w:fldChar w:fldCharType="end"/>
      </w:r>
    </w:p>
    <w:p w14:paraId="4E97E279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4643DCD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3A9F388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6EA40FCF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30B26510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7EF9A4D8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32CDC57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16FF7216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0665B108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2A018F0E" w14:textId="77777777" w:rsidR="003D7E96" w:rsidRDefault="003D7E96" w:rsidP="002A7B81">
      <w:pPr>
        <w:autoSpaceDE w:val="0"/>
        <w:autoSpaceDN w:val="0"/>
        <w:adjustRightInd w:val="0"/>
        <w:spacing w:after="0" w:line="240" w:lineRule="auto"/>
      </w:pPr>
    </w:p>
    <w:p w14:paraId="3591769D" w14:textId="77777777" w:rsidR="003D7E96" w:rsidRDefault="00202F9F" w:rsidP="003D7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ADDIN NE.Rep</w:instrText>
      </w:r>
      <w:r>
        <w:rPr>
          <w:rFonts w:hint="eastAsia"/>
        </w:rPr>
        <w:fldChar w:fldCharType="separate"/>
      </w:r>
    </w:p>
    <w:p w14:paraId="28803ECD" w14:textId="77777777" w:rsidR="003D7E96" w:rsidRDefault="003D7E96" w:rsidP="003D7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b/>
          <w:bCs/>
          <w:color w:val="FF0000"/>
          <w:kern w:val="0"/>
          <w:sz w:val="24"/>
        </w:rPr>
        <w:t>校对报告</w:t>
      </w:r>
    </w:p>
    <w:p w14:paraId="5AF6092D" w14:textId="77777777" w:rsidR="003D7E96" w:rsidRDefault="003D7E96" w:rsidP="003D7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</w:rPr>
      </w:pPr>
    </w:p>
    <w:p w14:paraId="2BCAE0DC" w14:textId="77777777" w:rsidR="003D7E96" w:rsidRDefault="003D7E96" w:rsidP="003D7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当前使用的样式是</w:t>
      </w:r>
      <w:r>
        <w:rPr>
          <w:rFonts w:ascii="Times New Roman" w:hAnsi="Times New Roman" w:cs="Times New Roman"/>
          <w:color w:val="000000"/>
          <w:kern w:val="0"/>
          <w:sz w:val="24"/>
        </w:rPr>
        <w:t xml:space="preserve"> [</w:t>
      </w:r>
      <w:r>
        <w:rPr>
          <w:rFonts w:ascii="Times New Roman" w:hAnsi="Times New Roman" w:cs="Times New Roman"/>
          <w:color w:val="000000"/>
          <w:kern w:val="0"/>
          <w:sz w:val="24"/>
        </w:rPr>
        <w:t>中华人民共和国国家标准</w:t>
      </w:r>
      <w:r>
        <w:rPr>
          <w:rFonts w:ascii="Times New Roman" w:hAnsi="Times New Roman" w:cs="Times New Roman"/>
          <w:color w:val="000000"/>
          <w:kern w:val="0"/>
          <w:sz w:val="24"/>
        </w:rPr>
        <w:t xml:space="preserve">_GBT_7714-2015 </w:t>
      </w:r>
      <w:r>
        <w:rPr>
          <w:rFonts w:ascii="Times New Roman" w:hAnsi="Times New Roman" w:cs="Times New Roman"/>
          <w:color w:val="000000"/>
          <w:kern w:val="0"/>
          <w:sz w:val="24"/>
        </w:rPr>
        <w:t>脚注</w:t>
      </w:r>
      <w:r>
        <w:rPr>
          <w:rFonts w:ascii="Times New Roman" w:hAnsi="Times New Roman" w:cs="Times New Roman"/>
          <w:color w:val="000000"/>
          <w:kern w:val="0"/>
          <w:sz w:val="24"/>
        </w:rPr>
        <w:t>]</w:t>
      </w:r>
    </w:p>
    <w:p w14:paraId="212125C6" w14:textId="77777777" w:rsidR="003D7E96" w:rsidRDefault="003D7E96" w:rsidP="003D7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当前文档题录总数为</w:t>
      </w:r>
      <w:r>
        <w:rPr>
          <w:rFonts w:ascii="Times New Roman" w:hAnsi="Times New Roman" w:cs="Times New Roman"/>
          <w:color w:val="000000"/>
          <w:kern w:val="0"/>
          <w:sz w:val="24"/>
        </w:rPr>
        <w:t>33</w:t>
      </w:r>
      <w:r>
        <w:rPr>
          <w:rFonts w:ascii="Times New Roman" w:hAnsi="Times New Roman" w:cs="Times New Roman"/>
          <w:color w:val="000000"/>
          <w:kern w:val="0"/>
          <w:sz w:val="24"/>
        </w:rPr>
        <w:t>条，在</w:t>
      </w:r>
      <w:r>
        <w:rPr>
          <w:rFonts w:ascii="Times New Roman" w:hAnsi="Times New Roman" w:cs="Times New Roman"/>
          <w:color w:val="000000"/>
          <w:kern w:val="0"/>
          <w:sz w:val="24"/>
        </w:rPr>
        <w:t>8</w:t>
      </w:r>
      <w:r>
        <w:rPr>
          <w:rFonts w:ascii="Times New Roman" w:hAnsi="Times New Roman" w:cs="Times New Roman"/>
          <w:color w:val="000000"/>
          <w:kern w:val="0"/>
          <w:sz w:val="24"/>
        </w:rPr>
        <w:t>个位置共计插入</w:t>
      </w:r>
      <w:r>
        <w:rPr>
          <w:rFonts w:ascii="Times New Roman" w:hAnsi="Times New Roman" w:cs="Times New Roman"/>
          <w:color w:val="000000"/>
          <w:kern w:val="0"/>
          <w:sz w:val="24"/>
        </w:rPr>
        <w:t>33</w:t>
      </w:r>
      <w:r>
        <w:rPr>
          <w:rFonts w:ascii="Times New Roman" w:hAnsi="Times New Roman" w:cs="Times New Roman"/>
          <w:color w:val="000000"/>
          <w:kern w:val="0"/>
          <w:sz w:val="24"/>
        </w:rPr>
        <w:t>次（包括重复插入）</w:t>
      </w:r>
    </w:p>
    <w:p w14:paraId="0FB2EC35" w14:textId="77777777" w:rsidR="003D7E96" w:rsidRDefault="003D7E96" w:rsidP="003D7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有</w:t>
      </w:r>
      <w:r>
        <w:rPr>
          <w:rFonts w:ascii="Times New Roman" w:hAnsi="Times New Roman" w:cs="Times New Roman"/>
          <w:color w:val="000000"/>
          <w:kern w:val="0"/>
          <w:sz w:val="24"/>
        </w:rPr>
        <w:t>0</w:t>
      </w:r>
      <w:r>
        <w:rPr>
          <w:rFonts w:ascii="Times New Roman" w:hAnsi="Times New Roman" w:cs="Times New Roman"/>
          <w:color w:val="000000"/>
          <w:kern w:val="0"/>
          <w:sz w:val="24"/>
        </w:rPr>
        <w:t>条题录存在必填字段内容缺失的问题</w:t>
      </w:r>
    </w:p>
    <w:p w14:paraId="7F5B996F" w14:textId="062AD402" w:rsidR="00202F9F" w:rsidRPr="00202F9F" w:rsidRDefault="003D7E96" w:rsidP="00202F9F">
      <w:pPr>
        <w:rPr>
          <w:rFonts w:hint="eastAsia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所有题录的数据正常</w:t>
      </w:r>
      <w:r w:rsidR="00202F9F">
        <w:rPr>
          <w:rFonts w:hint="eastAsia"/>
        </w:rPr>
        <w:fldChar w:fldCharType="end"/>
      </w:r>
    </w:p>
    <w:sectPr w:rsidR="00202F9F" w:rsidRPr="00202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08E0" w14:textId="77777777" w:rsidR="00971F52" w:rsidRDefault="00971F52" w:rsidP="00202F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FA80C11" w14:textId="77777777" w:rsidR="00971F52" w:rsidRDefault="00971F52" w:rsidP="00202F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4492" w14:textId="77777777" w:rsidR="00971F52" w:rsidRDefault="00971F52" w:rsidP="00202F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F9819E7" w14:textId="77777777" w:rsidR="00971F52" w:rsidRDefault="00971F52" w:rsidP="00202F9F">
      <w:pPr>
        <w:spacing w:after="0" w:line="240" w:lineRule="auto"/>
        <w:rPr>
          <w:rFonts w:hint="eastAsia"/>
        </w:rPr>
      </w:pPr>
      <w:r>
        <w:continuationSeparator/>
      </w:r>
    </w:p>
  </w:footnote>
  <w:footnote w:id="1">
    <w:p w14:paraId="64659E3E" w14:textId="78242A40" w:rsidR="003D7E96" w:rsidRDefault="003D7E96" w:rsidP="003D7E96">
      <w:pPr>
        <w:pStyle w:val="ae"/>
        <w:ind w:left="420" w:hanging="420"/>
        <w:rPr>
          <w:rFonts w:hint="eastAsia"/>
        </w:rPr>
      </w:pPr>
    </w:p>
  </w:footnote>
  <w:footnote w:id="2">
    <w:p w14:paraId="274FA97B" w14:textId="1CC745B6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[2]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0" w:name="_neb13C57C3E_B394_45F9_A52F_150F0497F7C6"/>
      <w:r>
        <w:rPr>
          <w:rFonts w:ascii="等线" w:eastAsia="等线" w:cs="等线" w:hint="eastAsia"/>
          <w:color w:val="000000"/>
          <w:kern w:val="0"/>
        </w:rPr>
        <w:t>GROVER M, MALASKA T, SEIDMAN J, et al. Hadoop Application Architectures: Designing Real World Big Data Applications[M]. O'Reilly Media, 2015: 250.</w:t>
      </w:r>
      <w:bookmarkEnd w:id="0"/>
    </w:p>
  </w:footnote>
  <w:footnote w:id="3">
    <w:p w14:paraId="6F40A08E" w14:textId="03B22C72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[3]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" w:name="_nebB2FF682A_965D_44F4_BF21_79C114528A10"/>
      <w:r>
        <w:rPr>
          <w:rFonts w:ascii="等线" w:eastAsia="等线" w:cs="等线" w:hint="eastAsia"/>
          <w:color w:val="000000"/>
          <w:kern w:val="0"/>
        </w:rPr>
        <w:t>MITCHELL M. Gone with the Wind[M]. Warner Books, 1993: 1024.</w:t>
      </w:r>
      <w:bookmarkEnd w:id="1"/>
    </w:p>
  </w:footnote>
  <w:footnote w:id="4">
    <w:p w14:paraId="731C3A5F" w14:textId="0E16D746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[4]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" w:name="_neb0016C020_DD28_41CB_B554_6B5482D64C6C"/>
      <w:r>
        <w:rPr>
          <w:rFonts w:ascii="等线" w:eastAsia="等线" w:cs="等线" w:hint="eastAsia"/>
          <w:color w:val="000000"/>
          <w:kern w:val="0"/>
        </w:rPr>
        <w:t>SALTZER J H, KAASHOEK M F. Principles of Computer System Design: An Introduction[M]. Morgan Kaufmann, 2009: 560.</w:t>
      </w:r>
      <w:bookmarkEnd w:id="2"/>
    </w:p>
  </w:footnote>
  <w:footnote w:id="5">
    <w:p w14:paraId="3B8808AC" w14:textId="526DE2EC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[5]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3" w:name="_nebF0660445_53C8_4B47_8CAB_4EE77B05F5EC"/>
      <w:r>
        <w:rPr>
          <w:rFonts w:ascii="等线" w:eastAsia="等线" w:cs="等线" w:hint="eastAsia"/>
          <w:color w:val="000000"/>
          <w:kern w:val="0"/>
        </w:rPr>
        <w:t>GOLDMAN J. The Cambridge Introduction to Virginia Woolf[M]. Cambridge University Press, 2010: 170.</w:t>
      </w:r>
      <w:bookmarkEnd w:id="3"/>
    </w:p>
  </w:footnote>
  <w:footnote w:id="6">
    <w:p w14:paraId="76E0C18D" w14:textId="3FDC19A2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[6]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4" w:name="_nebBFD56958_6257_4FEF_9791_C87CEE76B664"/>
      <w:r>
        <w:rPr>
          <w:rFonts w:ascii="等线" w:eastAsia="等线" w:cs="等线" w:hint="eastAsia"/>
          <w:color w:val="000000"/>
          <w:kern w:val="0"/>
        </w:rPr>
        <w:t>ABELSON H, SUSSMAN G J, SUSSMAN J. Structure and Interpretation of Computer Programs - 2nd Edition (MIT)[M]. The MIT Press, 1996: 657.</w:t>
      </w:r>
      <w:bookmarkEnd w:id="4"/>
    </w:p>
  </w:footnote>
  <w:footnote w:id="7">
    <w:p w14:paraId="5DA6155B" w14:textId="1326A78B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[7]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5" w:name="_neb9FFB66F7_1A9C_40C3_8B5E_55C0EAA9E92F"/>
      <w:r>
        <w:rPr>
          <w:rFonts w:ascii="等线" w:eastAsia="等线" w:cs="等线" w:hint="eastAsia"/>
          <w:color w:val="000000"/>
          <w:kern w:val="0"/>
        </w:rPr>
        <w:t xml:space="preserve">KITTLER F. Gramophone, Film, Typewriter: Film, Typewriter[M]. </w:t>
      </w:r>
      <w:r>
        <w:rPr>
          <w:rFonts w:ascii="等线" w:eastAsia="等线" w:cs="等线" w:hint="eastAsia"/>
          <w:smallCaps/>
          <w:color w:val="000000"/>
          <w:kern w:val="0"/>
        </w:rPr>
        <w:t>Wutz M</w:t>
      </w:r>
      <w:r>
        <w:rPr>
          <w:rFonts w:ascii="等线" w:eastAsia="等线" w:cs="等线" w:hint="eastAsia"/>
          <w:color w:val="000000"/>
          <w:kern w:val="0"/>
        </w:rPr>
        <w:t>, 译. Stanford University Press, 1999: 360.</w:t>
      </w:r>
      <w:bookmarkEnd w:id="5"/>
    </w:p>
  </w:footnote>
  <w:footnote w:id="8">
    <w:p w14:paraId="51A9697F" w14:textId="466933E0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[8]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6" w:name="_nebCD7D7D57_0B95_46BA_AB86_9F759F8042CF"/>
      <w:r>
        <w:rPr>
          <w:rFonts w:ascii="等线" w:eastAsia="等线" w:cs="等线" w:hint="eastAsia"/>
          <w:color w:val="000000"/>
          <w:kern w:val="0"/>
        </w:rPr>
        <w:t>汪曾祺. 受戒[M]. 北京十月文艺出版社, 2012: 358.</w:t>
      </w:r>
      <w:bookmarkEnd w:id="6"/>
    </w:p>
  </w:footnote>
  <w:footnote w:id="9">
    <w:p w14:paraId="4745EC40" w14:textId="4F157B5B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[9]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7" w:name="_nebA5B3FB95_F303_4D91_A7A9_C3BCA5A6545F"/>
      <w:r>
        <w:rPr>
          <w:rFonts w:ascii="等线" w:eastAsia="等线" w:cs="等线" w:hint="eastAsia"/>
          <w:color w:val="000000"/>
          <w:kern w:val="0"/>
        </w:rPr>
        <w:t>托克维尔. 旧制度与大革命[M]. 冯棠, 译. 商务印书馆, 1992: 316.</w:t>
      </w:r>
      <w:bookmarkEnd w:id="7"/>
    </w:p>
  </w:footnote>
  <w:footnote w:id="10">
    <w:p w14:paraId="4EB8D6BF" w14:textId="74E4C94D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[10]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8" w:name="_neb0C75223D_BF9B_4206_8C29_C81219DB4169"/>
      <w:r>
        <w:rPr>
          <w:rFonts w:ascii="等线" w:eastAsia="等线" w:cs="等线" w:hint="eastAsia"/>
          <w:color w:val="000000"/>
          <w:kern w:val="0"/>
        </w:rPr>
        <w:t>史铁生. 我与地坛[M]. 人民文学出版社, 2011: 226.</w:t>
      </w:r>
      <w:bookmarkEnd w:id="8"/>
    </w:p>
  </w:footnote>
  <w:footnote w:id="11">
    <w:p w14:paraId="75B5D03A" w14:textId="260CF5FD" w:rsidR="003D7E96" w:rsidRDefault="003D7E96" w:rsidP="003D7E96">
      <w:pPr>
        <w:pStyle w:val="ae"/>
        <w:ind w:left="840" w:hanging="840"/>
        <w:rPr>
          <w:rFonts w:hint="eastAsia"/>
        </w:rPr>
      </w:pPr>
    </w:p>
  </w:footnote>
  <w:footnote w:id="12">
    <w:p w14:paraId="40CAD4BC" w14:textId="00369CE2" w:rsidR="003D7E96" w:rsidRDefault="003D7E96" w:rsidP="003D7E96">
      <w:pPr>
        <w:pStyle w:val="ae"/>
        <w:ind w:left="840" w:hanging="840"/>
        <w:rPr>
          <w:rFonts w:hint="eastAsia"/>
        </w:rPr>
      </w:pPr>
    </w:p>
  </w:footnote>
  <w:footnote w:id="13">
    <w:p w14:paraId="7F9B330B" w14:textId="209AA9D5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[13]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9" w:name="_neb10EE09EC_57C0_4907_90FB_D6FFE08F877F"/>
      <w:r>
        <w:rPr>
          <w:rFonts w:ascii="等线" w:eastAsia="等线" w:cs="等线" w:hint="eastAsia"/>
          <w:color w:val="000000"/>
          <w:kern w:val="0"/>
        </w:rPr>
        <w:t>曹雪芹, 高</w:t>
      </w:r>
      <w:proofErr w:type="gramStart"/>
      <w:r>
        <w:rPr>
          <w:rFonts w:ascii="等线" w:eastAsia="等线" w:cs="等线" w:hint="eastAsia"/>
          <w:color w:val="000000"/>
          <w:kern w:val="0"/>
        </w:rPr>
        <w:t>鹗</w:t>
      </w:r>
      <w:proofErr w:type="gramEnd"/>
      <w:r>
        <w:rPr>
          <w:rFonts w:ascii="等线" w:eastAsia="等线" w:cs="等线" w:hint="eastAsia"/>
          <w:color w:val="000000"/>
          <w:kern w:val="0"/>
        </w:rPr>
        <w:t>. 红楼梦[M]. 人民文学出版社, 1996: 1606.</w:t>
      </w:r>
      <w:bookmarkEnd w:id="9"/>
    </w:p>
  </w:footnote>
  <w:footnote w:id="14">
    <w:p w14:paraId="7F0D9291" w14:textId="6CF25B4F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[14]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0" w:name="_nebCC5A48A7_FC4A_44EB_ABCF_E51B0B658A88"/>
      <w:r>
        <w:rPr>
          <w:rFonts w:ascii="等线" w:eastAsia="等线" w:cs="等线" w:hint="eastAsia"/>
          <w:color w:val="000000"/>
          <w:kern w:val="0"/>
        </w:rPr>
        <w:t>阿尔贝·加</w:t>
      </w:r>
      <w:proofErr w:type="gramStart"/>
      <w:r>
        <w:rPr>
          <w:rFonts w:ascii="等线" w:eastAsia="等线" w:cs="等线" w:hint="eastAsia"/>
          <w:color w:val="000000"/>
          <w:kern w:val="0"/>
        </w:rPr>
        <w:t>缪</w:t>
      </w:r>
      <w:proofErr w:type="gramEnd"/>
      <w:r>
        <w:rPr>
          <w:rFonts w:ascii="等线" w:eastAsia="等线" w:cs="等线" w:hint="eastAsia"/>
          <w:color w:val="000000"/>
          <w:kern w:val="0"/>
        </w:rPr>
        <w:t>. 西西</w:t>
      </w:r>
      <w:proofErr w:type="gramStart"/>
      <w:r>
        <w:rPr>
          <w:rFonts w:ascii="等线" w:eastAsia="等线" w:cs="等线" w:hint="eastAsia"/>
          <w:color w:val="000000"/>
          <w:kern w:val="0"/>
        </w:rPr>
        <w:t>弗</w:t>
      </w:r>
      <w:proofErr w:type="gramEnd"/>
      <w:r>
        <w:rPr>
          <w:rFonts w:ascii="等线" w:eastAsia="等线" w:cs="等线" w:hint="eastAsia"/>
          <w:color w:val="000000"/>
          <w:kern w:val="0"/>
        </w:rPr>
        <w:t>神话: 加</w:t>
      </w:r>
      <w:proofErr w:type="gramStart"/>
      <w:r>
        <w:rPr>
          <w:rFonts w:ascii="等线" w:eastAsia="等线" w:cs="等线" w:hint="eastAsia"/>
          <w:color w:val="000000"/>
          <w:kern w:val="0"/>
        </w:rPr>
        <w:t>缪</w:t>
      </w:r>
      <w:proofErr w:type="gramEnd"/>
      <w:r>
        <w:rPr>
          <w:rFonts w:ascii="等线" w:eastAsia="等线" w:cs="等线" w:hint="eastAsia"/>
          <w:color w:val="000000"/>
          <w:kern w:val="0"/>
        </w:rPr>
        <w:t>作品[M]. 沈志明, 译. 上海译文出版社, 2013: 256.</w:t>
      </w:r>
      <w:bookmarkEnd w:id="10"/>
    </w:p>
  </w:footnote>
  <w:footnote w:id="15">
    <w:p w14:paraId="7FB3E991" w14:textId="14FE8B98" w:rsidR="003D7E96" w:rsidRDefault="003D7E96" w:rsidP="003D7E96">
      <w:pPr>
        <w:pStyle w:val="ae"/>
        <w:ind w:left="840" w:hanging="840"/>
        <w:rPr>
          <w:rFonts w:hint="eastAsia"/>
        </w:rPr>
      </w:pPr>
    </w:p>
  </w:footnote>
  <w:footnote w:id="16">
    <w:p w14:paraId="5AE59936" w14:textId="008DB78F" w:rsidR="003D7E96" w:rsidRDefault="003D7E96" w:rsidP="003D7E96">
      <w:pPr>
        <w:pStyle w:val="ae"/>
        <w:ind w:left="840" w:hanging="840"/>
        <w:rPr>
          <w:rFonts w:hint="eastAsia"/>
        </w:rPr>
      </w:pPr>
    </w:p>
  </w:footnote>
  <w:footnote w:id="17">
    <w:p w14:paraId="35BB276C" w14:textId="529BB161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1" w:name="_neb28E992A9_68F8_41E9_A662_5C6616D40CBB"/>
      <w:r>
        <w:rPr>
          <w:rFonts w:ascii="等线" w:eastAsia="等线" w:cs="等线" w:hint="eastAsia"/>
          <w:color w:val="000000"/>
          <w:kern w:val="0"/>
        </w:rPr>
        <w:t>王</w:t>
      </w:r>
      <w:proofErr w:type="gramStart"/>
      <w:r>
        <w:rPr>
          <w:rFonts w:ascii="等线" w:eastAsia="等线" w:cs="等线" w:hint="eastAsia"/>
          <w:color w:val="000000"/>
          <w:kern w:val="0"/>
        </w:rPr>
        <w:t>元卓, 靳</w:t>
      </w:r>
      <w:proofErr w:type="gramEnd"/>
      <w:r>
        <w:rPr>
          <w:rFonts w:ascii="等线" w:eastAsia="等线" w:cs="等线" w:hint="eastAsia"/>
          <w:color w:val="000000"/>
          <w:kern w:val="0"/>
        </w:rPr>
        <w:t xml:space="preserve">小龙, </w:t>
      </w:r>
      <w:proofErr w:type="gramStart"/>
      <w:r>
        <w:rPr>
          <w:rFonts w:ascii="等线" w:eastAsia="等线" w:cs="等线" w:hint="eastAsia"/>
          <w:color w:val="000000"/>
          <w:kern w:val="0"/>
        </w:rPr>
        <w:t>程学旗</w:t>
      </w:r>
      <w:proofErr w:type="gramEnd"/>
      <w:r>
        <w:rPr>
          <w:rFonts w:ascii="等线" w:eastAsia="等线" w:cs="等线" w:hint="eastAsia"/>
          <w:color w:val="000000"/>
          <w:kern w:val="0"/>
        </w:rPr>
        <w:t>. 网络大数据:现状与展望[J]. 计算机学报, 2013,36(6): 1125-1138.</w:t>
      </w:r>
      <w:bookmarkEnd w:id="11"/>
    </w:p>
  </w:footnote>
  <w:footnote w:id="18">
    <w:p w14:paraId="2CB5D7B0" w14:textId="16E0F580" w:rsidR="003D7E96" w:rsidRDefault="003D7E96" w:rsidP="003D7E96">
      <w:pPr>
        <w:pStyle w:val="ae"/>
        <w:ind w:left="420" w:hanging="420"/>
        <w:rPr>
          <w:rFonts w:hint="eastAsia"/>
        </w:rPr>
      </w:pPr>
    </w:p>
  </w:footnote>
  <w:footnote w:id="19">
    <w:p w14:paraId="0749C706" w14:textId="1612302F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[3]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2" w:name="_neb54B22908_674A_4FE5_940F_089D498400AF"/>
      <w:proofErr w:type="gramStart"/>
      <w:r>
        <w:rPr>
          <w:rFonts w:ascii="等线" w:eastAsia="等线" w:cs="等线" w:hint="eastAsia"/>
          <w:color w:val="000000"/>
          <w:kern w:val="0"/>
        </w:rPr>
        <w:t>董微</w:t>
      </w:r>
      <w:proofErr w:type="gramEnd"/>
      <w:r>
        <w:rPr>
          <w:rFonts w:ascii="等线" w:eastAsia="等线" w:cs="等线" w:hint="eastAsia"/>
          <w:color w:val="000000"/>
          <w:kern w:val="0"/>
        </w:rPr>
        <w:t xml:space="preserve">, </w:t>
      </w:r>
      <w:proofErr w:type="gramStart"/>
      <w:r>
        <w:rPr>
          <w:rFonts w:ascii="等线" w:eastAsia="等线" w:cs="等线" w:hint="eastAsia"/>
          <w:color w:val="000000"/>
          <w:kern w:val="0"/>
        </w:rPr>
        <w:t>闻育</w:t>
      </w:r>
      <w:proofErr w:type="gramEnd"/>
      <w:r>
        <w:rPr>
          <w:rFonts w:ascii="等线" w:eastAsia="等线" w:cs="等线" w:hint="eastAsia"/>
          <w:color w:val="000000"/>
          <w:kern w:val="0"/>
        </w:rPr>
        <w:t>. 基于数据关联性聚类的数据布局算法[J]. 计算机工程与应用, 2014(3): 117-120.</w:t>
      </w:r>
      <w:bookmarkEnd w:id="12"/>
    </w:p>
  </w:footnote>
  <w:footnote w:id="20">
    <w:p w14:paraId="50A60D41" w14:textId="28E2931F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[4]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3" w:name="_neb6151C884_89A9_4550_B16E_9446C2BD8D85"/>
      <w:r>
        <w:rPr>
          <w:rFonts w:ascii="等线" w:eastAsia="等线" w:cs="等线" w:hint="eastAsia"/>
          <w:color w:val="000000"/>
          <w:kern w:val="0"/>
        </w:rPr>
        <w:t>于秀清. F-数据簇与缺损数据修复-还原[J]. 计算机工程与应用, 2013,49(6): 139-142.</w:t>
      </w:r>
      <w:bookmarkEnd w:id="13"/>
    </w:p>
  </w:footnote>
  <w:footnote w:id="21">
    <w:p w14:paraId="7274A032" w14:textId="01EC700B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[5]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4" w:name="_nebD63BCF8C_38F5_44A1_A8C1_55F00225ACDB"/>
      <w:proofErr w:type="gramStart"/>
      <w:r>
        <w:rPr>
          <w:rFonts w:ascii="等线" w:eastAsia="等线" w:cs="等线" w:hint="eastAsia"/>
          <w:color w:val="000000"/>
          <w:kern w:val="0"/>
        </w:rPr>
        <w:t>陈梦冰</w:t>
      </w:r>
      <w:proofErr w:type="gramEnd"/>
      <w:r>
        <w:rPr>
          <w:rFonts w:ascii="等线" w:eastAsia="等线" w:cs="等线" w:hint="eastAsia"/>
          <w:color w:val="000000"/>
          <w:kern w:val="0"/>
        </w:rPr>
        <w:t>. 基于ODS的银行统一数据管理平台的研究与设计[D]. 厦门大学软件工程, 2011.</w:t>
      </w:r>
      <w:bookmarkEnd w:id="14"/>
    </w:p>
  </w:footnote>
  <w:footnote w:id="22">
    <w:p w14:paraId="1B6300E5" w14:textId="4B81F92C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[6]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5" w:name="_neb8DEE50F3_0C1C_4D64_A376_971BCD43BB99"/>
      <w:proofErr w:type="gramStart"/>
      <w:r>
        <w:rPr>
          <w:rFonts w:ascii="等线" w:eastAsia="等线" w:cs="等线" w:hint="eastAsia"/>
          <w:color w:val="000000"/>
          <w:kern w:val="0"/>
        </w:rPr>
        <w:t>赵目</w:t>
      </w:r>
      <w:proofErr w:type="gramEnd"/>
      <w:r>
        <w:rPr>
          <w:rFonts w:ascii="等线" w:eastAsia="等线" w:cs="等线" w:hint="eastAsia"/>
          <w:color w:val="000000"/>
          <w:kern w:val="0"/>
        </w:rPr>
        <w:t>. 纵向数据和生存数据下广义估计方程方法研究[D]. 中国科学院研究生院概率论与数理统计, 2011.</w:t>
      </w:r>
      <w:bookmarkEnd w:id="15"/>
    </w:p>
  </w:footnote>
  <w:footnote w:id="23">
    <w:p w14:paraId="319BD1AC" w14:textId="11BB28B4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[7]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6" w:name="_neb47BEA4DC_BA8A_4317_8F39_96BED9E8290A"/>
      <w:r>
        <w:rPr>
          <w:rFonts w:ascii="等线" w:eastAsia="等线" w:cs="等线" w:hint="eastAsia"/>
          <w:color w:val="000000"/>
          <w:kern w:val="0"/>
        </w:rPr>
        <w:t>周丽凤. 基于位置信息的数据动态规划策略研究与实现[D]. 北京邮电大学计算机科学与技术, 2011.</w:t>
      </w:r>
      <w:bookmarkEnd w:id="16"/>
    </w:p>
  </w:footnote>
  <w:footnote w:id="24">
    <w:p w14:paraId="3B765807" w14:textId="090F0FCA" w:rsidR="003D7E96" w:rsidRDefault="003D7E96" w:rsidP="003D7E96">
      <w:pPr>
        <w:pStyle w:val="ae"/>
        <w:ind w:left="840" w:hanging="840"/>
        <w:rPr>
          <w:rFonts w:hint="eastAsia"/>
        </w:rPr>
      </w:pPr>
    </w:p>
  </w:footnote>
  <w:footnote w:id="25">
    <w:p w14:paraId="497F2610" w14:textId="41B9F660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[9]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7" w:name="_nebF2F348FF_EF7C_40F3_AE29_6B4FDD77A797"/>
      <w:r>
        <w:rPr>
          <w:rFonts w:ascii="等线" w:eastAsia="等线" w:cs="等线" w:hint="eastAsia"/>
          <w:color w:val="000000"/>
          <w:kern w:val="0"/>
        </w:rPr>
        <w:t>马腾飞. 数据归档中重复数据删除技术的研究[D]. 中国科学院研究生院计算机软件与理论, 2011.</w:t>
      </w:r>
      <w:bookmarkEnd w:id="17"/>
    </w:p>
  </w:footnote>
  <w:footnote w:id="26">
    <w:p w14:paraId="1A05B9F9" w14:textId="68BC1816" w:rsidR="003D7E96" w:rsidRDefault="003D7E96" w:rsidP="003D7E96">
      <w:pPr>
        <w:pStyle w:val="ae"/>
        <w:ind w:left="840" w:hanging="84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[10]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8" w:name="_nebFA5AF939_1F0C_4DEE_B4A6_5234C47D7686"/>
      <w:r>
        <w:rPr>
          <w:rFonts w:ascii="等线" w:eastAsia="等线" w:cs="等线" w:hint="eastAsia"/>
          <w:color w:val="000000"/>
          <w:kern w:val="0"/>
        </w:rPr>
        <w:t>谭乐娟. 网络存储中的重复数据删除技术研究[D]. 北京邮电大学计算机科学与技术, 2011.</w:t>
      </w:r>
      <w:bookmarkEnd w:id="18"/>
    </w:p>
  </w:footnote>
  <w:footnote w:id="27">
    <w:p w14:paraId="0B2BACFD" w14:textId="53BD9735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[[1]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19" w:name="_neb370AD177_1D77_4A97_9A12_6A10B8595DD1"/>
      <w:proofErr w:type="gramStart"/>
      <w:r>
        <w:rPr>
          <w:rFonts w:ascii="等线" w:eastAsia="等线" w:cs="等线" w:hint="eastAsia"/>
          <w:color w:val="000000"/>
          <w:kern w:val="0"/>
        </w:rPr>
        <w:t>路苑</w:t>
      </w:r>
      <w:proofErr w:type="gramEnd"/>
      <w:r>
        <w:rPr>
          <w:rFonts w:ascii="等线" w:eastAsia="等线" w:cs="等线" w:hint="eastAsia"/>
          <w:color w:val="000000"/>
          <w:kern w:val="0"/>
        </w:rPr>
        <w:t xml:space="preserve">. </w:t>
      </w:r>
      <w:proofErr w:type="gramStart"/>
      <w:r>
        <w:rPr>
          <w:rFonts w:ascii="等线" w:eastAsia="等线" w:cs="等线" w:hint="eastAsia"/>
          <w:color w:val="000000"/>
          <w:kern w:val="0"/>
        </w:rPr>
        <w:t>基于蜜网</w:t>
      </w:r>
      <w:proofErr w:type="gramEnd"/>
      <w:r>
        <w:rPr>
          <w:rFonts w:ascii="等线" w:eastAsia="等线" w:cs="等线" w:hint="eastAsia"/>
          <w:color w:val="000000"/>
          <w:kern w:val="0"/>
        </w:rPr>
        <w:t>技术的网络安全防御系统研究与设计[D]. 中国石油大学(华东)计算机技术, 2011.</w:t>
      </w:r>
      <w:bookmarkEnd w:id="19"/>
    </w:p>
  </w:footnote>
  <w:footnote w:id="28">
    <w:p w14:paraId="067EFC83" w14:textId="01D49AD7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[2]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0" w:name="_neb4FAAD941_DBD6_45D2_BD8E_3F87F4A23FE0"/>
      <w:r>
        <w:rPr>
          <w:rFonts w:ascii="等线" w:eastAsia="等线" w:cs="等线" w:hint="eastAsia"/>
          <w:color w:val="000000"/>
          <w:kern w:val="0"/>
        </w:rPr>
        <w:t>李放文. 网络控制系统量化反馈控制器设计与仿真研究[D]. 大连海事大学控制理论与控制工程, 2011.</w:t>
      </w:r>
      <w:bookmarkEnd w:id="20"/>
    </w:p>
  </w:footnote>
  <w:footnote w:id="29">
    <w:p w14:paraId="3A1A471B" w14:textId="1DB9DF1D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[3]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1" w:name="_nebF3A5A9E3_F859_4E9E_B8A2_1FBEBFB83C92"/>
      <w:r>
        <w:rPr>
          <w:rFonts w:ascii="等线" w:eastAsia="等线" w:cs="等线" w:hint="eastAsia"/>
          <w:color w:val="000000"/>
          <w:kern w:val="0"/>
        </w:rPr>
        <w:t>吴祥国. 基于公交IC卡和GPS数据的居民公交出行OD矩阵推导与应用[D]. 山东大学道路与铁道工程, 2011.</w:t>
      </w:r>
      <w:bookmarkEnd w:id="21"/>
    </w:p>
  </w:footnote>
  <w:footnote w:id="30">
    <w:p w14:paraId="31B498CC" w14:textId="6EA99C31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[4]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2" w:name="_neb73F7A2B4_1A55_43C0_B199_43E81FBF8452"/>
      <w:r>
        <w:rPr>
          <w:rFonts w:ascii="等线" w:eastAsia="等线" w:cs="等线" w:hint="eastAsia"/>
          <w:color w:val="000000"/>
          <w:kern w:val="0"/>
        </w:rPr>
        <w:t>蒋瑾. 列车控制网络多功能车辆总线配置[D]. 西南交通大学交通信息工程及控制, 2011.</w:t>
      </w:r>
      <w:bookmarkEnd w:id="22"/>
    </w:p>
  </w:footnote>
  <w:footnote w:id="31">
    <w:p w14:paraId="6F8651F3" w14:textId="2C9C8A16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[1]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3" w:name="_neb67216B35_C3C5_4EAE_BA03_5EA48500C1D1"/>
      <w:proofErr w:type="gramStart"/>
      <w:r>
        <w:rPr>
          <w:rFonts w:ascii="等线" w:eastAsia="等线" w:cs="等线" w:hint="eastAsia"/>
          <w:color w:val="000000"/>
          <w:kern w:val="0"/>
        </w:rPr>
        <w:t>宋俊生</w:t>
      </w:r>
      <w:proofErr w:type="gramEnd"/>
      <w:r>
        <w:rPr>
          <w:rFonts w:ascii="等线" w:eastAsia="等线" w:cs="等线" w:hint="eastAsia"/>
          <w:color w:val="000000"/>
          <w:kern w:val="0"/>
        </w:rPr>
        <w:t>. 基于XTCAPP的船体通用工艺建模技术研究[D]. 哈尔滨工程大学船舶与海洋结构物设计制造, 2011.</w:t>
      </w:r>
      <w:bookmarkEnd w:id="23"/>
    </w:p>
  </w:footnote>
  <w:footnote w:id="32">
    <w:p w14:paraId="1B50CE90" w14:textId="7F6754C6" w:rsidR="003D7E96" w:rsidRDefault="003D7E96" w:rsidP="003D7E96">
      <w:pPr>
        <w:pStyle w:val="ae"/>
        <w:ind w:left="420" w:hanging="420"/>
        <w:rPr>
          <w:rFonts w:hint="eastAsia"/>
        </w:rPr>
      </w:pPr>
    </w:p>
  </w:footnote>
  <w:footnote w:id="33">
    <w:p w14:paraId="4AC3EB2B" w14:textId="59377368" w:rsidR="003D7E96" w:rsidRDefault="003D7E96" w:rsidP="003D7E96">
      <w:pPr>
        <w:pStyle w:val="ae"/>
        <w:ind w:left="420" w:hanging="420"/>
        <w:rPr>
          <w:rFonts w:hint="eastAsia"/>
        </w:rPr>
      </w:pPr>
      <w:r>
        <w:rPr>
          <w:rFonts w:ascii="等线" w:eastAsia="等线" w:cs="等线" w:hint="eastAsia"/>
          <w:color w:val="000000"/>
          <w:kern w:val="0"/>
        </w:rPr>
        <w:t>[3]</w:t>
      </w:r>
      <w:r>
        <w:rPr>
          <w:rFonts w:ascii="等线" w:eastAsia="等线" w:cs="等线" w:hint="eastAsia"/>
          <w:color w:val="000000"/>
          <w:kern w:val="0"/>
        </w:rPr>
        <w:tab/>
      </w:r>
      <w:bookmarkStart w:id="24" w:name="_neb35CB6A8A_266C_4A14_B47E_9AACB76FCFD9"/>
      <w:proofErr w:type="gramStart"/>
      <w:r>
        <w:rPr>
          <w:rFonts w:ascii="等线" w:eastAsia="等线" w:cs="等线" w:hint="eastAsia"/>
          <w:color w:val="000000"/>
          <w:kern w:val="0"/>
        </w:rPr>
        <w:t>宋佑举</w:t>
      </w:r>
      <w:proofErr w:type="gramEnd"/>
      <w:r>
        <w:rPr>
          <w:rFonts w:ascii="等线" w:eastAsia="等线" w:cs="等线" w:hint="eastAsia"/>
          <w:color w:val="000000"/>
          <w:kern w:val="0"/>
        </w:rPr>
        <w:t>. P2P流媒体系统中基于评价优先级的数据调度机制研究[D]. 中国海洋大学计算机软件与理论, 2011.</w:t>
      </w:r>
      <w:bookmarkEnd w:id="24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 ADDIN NE.CacheRep" w:val="校对报告_x000d__x000a_当前使用的样式是 [中华人民共和国国家标准_GBT_7714-2015 脚注]_x000d__x000a_当前文档题录总数为33条，在8个位置共计插入33次（包括重复插入）_x000d__x000a_有0条题录存在必填字段内容缺失的问题_x000d__x000a_"/>
    <w:docVar w:name="NE.Ref{14F9D086-7FF5-4897-89F3-9E4A53B2007F}" w:val=" ADDIN NE.Ref.{14F9D086-7FF5-4897-89F3-9E4A53B2007F}&lt;Citation&gt;&lt;Group&gt;&lt;References&gt;&lt;Item&gt;&lt;ID&gt;312&lt;/ID&gt;&lt;UID&gt;{4FAAD941-DBD6-45D2-BD8E-3F87F4A23FE0}&lt;/UID&gt;&lt;Title&gt;网络控制系统量化反馈控制器设计与仿真研究&lt;/Title&gt;&lt;Template&gt;Thesis&lt;/Template&gt;&lt;Star&gt;0&lt;/Star&gt;&lt;Tag&gt;0&lt;/Tag&gt;&lt;Author&gt;李放文&lt;/Author&gt;&lt;Year&gt;2011&lt;/Year&gt;&lt;Details&gt;&lt;_created&gt;60363007&lt;/_created&gt;&lt;_date&gt;2011-06-01&lt;/_date&gt;&lt;_db_provider&gt;北京万方数据股份有限公司&lt;/_db_provider&gt;&lt;_db_updated&gt;Wanfang - Thesis&lt;/_db_updated&gt;&lt;_keywords&gt;网络控制系统; 量化反馈控制; 李亚普诺夫; 线性矩阵不等式; 数据丢包; 数据传输时延&lt;/_keywords&gt;&lt;_language&gt;chi&lt;/_language&gt;&lt;_modified&gt;60363007&lt;/_modified&gt;&lt;_publisher&gt;大连海事大学&lt;/_publisher&gt;&lt;_section&gt;控制理论与控制工程&lt;/_section&gt;&lt;_tertiary_author&gt;王兴成&lt;/_tertiary_author&gt;&lt;_url&gt;http://d.wanfangdata.com.cn/Thesis_Y1895801.aspx&lt;/_url&gt;&lt;_volume&gt;硕士&lt;/_volume&gt;&lt;_translated_author&gt;Li, Fang wen&lt;/_translated_author&gt;&lt;_translated_tertiary_author&gt;Wang, Xing cheng&lt;/_translated_tertiary_author&gt;&lt;/Details&gt;&lt;Extra&gt;&lt;DBUID&gt;{03752FAB-B361-4F66-989B-C711D9502F78}&lt;/DBUID&gt;&lt;/Extra&gt;&lt;/Item&gt;&lt;/References&gt;&lt;/Group&gt;&lt;Group&gt;&lt;References&gt;&lt;Item&gt;&lt;ID&gt;313&lt;/ID&gt;&lt;UID&gt;{F3A5A9E3-F859-4E9E-B8A2-1FBEBFB83C92}&lt;/UID&gt;&lt;Title&gt;基于公交IC卡和GPS数据的居民公交出行OD矩阵推导与应用&lt;/Title&gt;&lt;Template&gt;Thesis&lt;/Template&gt;&lt;Star&gt;0&lt;/Star&gt;&lt;Tag&gt;0&lt;/Tag&gt;&lt;Author&gt;吴祥国&lt;/Author&gt;&lt;Year&gt;2011&lt;/Year&gt;&lt;Details&gt;&lt;_created&gt;60363007&lt;/_created&gt;&lt;_date&gt;2011-04-30&lt;/_date&gt;&lt;_db_provider&gt;北京万方数据股份有限公司&lt;/_db_provider&gt;&lt;_db_updated&gt;Wanfang - Thesis&lt;/_db_updated&gt;&lt;_doi&gt;10.7666/d.y1936916&lt;/_doi&gt;&lt;_keywords&gt;交通规划; 公共交通; 公交IC卡数据; 公交GPS数据; 数据挖掘; 公交出行OD矩阵&lt;/_keywords&gt;&lt;_language&gt;chi&lt;/_language&gt;&lt;_modified&gt;60363008&lt;/_modified&gt;&lt;_publisher&gt;山东大学&lt;/_publisher&gt;&lt;_section&gt;道路与铁道工程&lt;/_section&gt;&lt;_tertiary_author&gt;刘岱宗杨晓兴张汝华&lt;/_tertiary_author&gt;&lt;_url&gt;http://d.wanfangdata.com.cn/Thesis_Y1936916.aspx&lt;/_url&gt;&lt;_volume&gt;硕士&lt;/_volume&gt;&lt;_translated_author&gt;Wu, Xiang guo&lt;/_translated_author&gt;&lt;_translated_tertiary_author&gt;Liu, Dai zong yang xiao&lt;/_translated_tertiary_author&gt;&lt;/Details&gt;&lt;Extra&gt;&lt;DBUID&gt;{03752FAB-B361-4F66-989B-C711D9502F78}&lt;/DBUID&gt;&lt;/Extra&gt;&lt;/Item&gt;&lt;/References&gt;&lt;/Group&gt;&lt;Group&gt;&lt;References&gt;&lt;Item&gt;&lt;ID&gt;314&lt;/ID&gt;&lt;UID&gt;{73F7A2B4-1A55-43C0-B199-43E81FBF8452}&lt;/UID&gt;&lt;Title&gt;列车控制网络多功能车辆总线配置&lt;/Title&gt;&lt;Template&gt;Thesis&lt;/Template&gt;&lt;Star&gt;0&lt;/Star&gt;&lt;Tag&gt;0&lt;/Tag&gt;&lt;Author&gt;蒋瑾&lt;/Author&gt;&lt;Year&gt;2011&lt;/Year&gt;&lt;Details&gt;&lt;_created&gt;60363007&lt;/_created&gt;&lt;_date&gt;2011-06-01&lt;/_date&gt;&lt;_db_provider&gt;北京万方数据股份有限公司&lt;/_db_provider&gt;&lt;_db_updated&gt;Wanfang - Thesis&lt;/_db_updated&gt;&lt;_doi&gt;10.7666/d.y1956822&lt;/_doi&gt;&lt;_keywords&gt;MVB总线; 周期性数据; 偶发性数据; 周期扫描表; 事件巡回&lt;/_keywords&gt;&lt;_language&gt;chi&lt;/_language&gt;&lt;_modified&gt;60363007&lt;/_modified&gt;&lt;_publisher&gt;西南交通大学&lt;/_publisher&gt;&lt;_section&gt;交通信息工程及控制&lt;/_section&gt;&lt;_tertiary_author&gt;王长林&lt;/_tertiary_author&gt;&lt;_url&gt;http://d.wanfangdata.com.cn/Thesis_Y1956822.aspx&lt;/_url&gt;&lt;_volume&gt;硕士&lt;/_volume&gt;&lt;_translated_author&gt;Jiang, Jin&lt;/_translated_author&gt;&lt;_translated_tertiary_author&gt;Wang, Zhang lin&lt;/_translated_tertiary_author&gt;&lt;/Details&gt;&lt;Extra&gt;&lt;DBUID&gt;{03752FAB-B361-4F66-989B-C711D9502F78}&lt;/DBUID&gt;&lt;/Extra&gt;&lt;/Item&gt;&lt;/References&gt;&lt;/Group&gt;&lt;/Citation&gt;_x000a_"/>
    <w:docVar w:name="NE.Ref{274A668D-B810-4A8A-9DCF-C1C7AF9060D6}" w:val=" ADDIN NE.Ref.{274A668D-B810-4A8A-9DCF-C1C7AF9060D6}&lt;Citation&gt;&lt;Group&gt;&lt;References&gt;&lt;Item&gt;&lt;ID&gt;306&lt;/ID&gt;&lt;UID&gt;{67216B35-C3C5-4EAE-BA03-5EA48500C1D1}&lt;/UID&gt;&lt;Title&gt;基于XTCAPP的船体通用工艺建模技术研究&lt;/Title&gt;&lt;Template&gt;Thesis&lt;/Template&gt;&lt;Star&gt;0&lt;/Star&gt;&lt;Tag&gt;0&lt;/Tag&gt;&lt;Author&gt;宋俊生&lt;/Author&gt;&lt;Year&gt;2011&lt;/Year&gt;&lt;Details&gt;&lt;_created&gt;60363007&lt;/_created&gt;&lt;_date&gt;2011-06-01&lt;/_date&gt;&lt;_db_provider&gt;北京万方数据股份有限公司&lt;/_db_provider&gt;&lt;_db_updated&gt;Wanfang - Thesis&lt;/_db_updated&gt;&lt;_doi&gt;10.7666/d.y2053693&lt;/_doi&gt;&lt;_keywords&gt;XTCAPP软件; 船舶通用工艺; 船舶分段设计; 设计数据; 工艺数据; 工艺装备库; 工艺信息库&lt;/_keywords&gt;&lt;_language&gt;chi&lt;/_language&gt;&lt;_modified&gt;60363007&lt;/_modified&gt;&lt;_publisher&gt;哈尔滨工程大学&lt;/_publisher&gt;&lt;_section&gt;船舶与海洋结构物设计制造&lt;/_section&gt;&lt;_tertiary_author&gt;孟梅&lt;/_tertiary_author&gt;&lt;_url&gt;http://d.wanfangdata.com.cn/Thesis_Y2053693.aspx&lt;/_url&gt;&lt;_volume&gt;硕士&lt;/_volume&gt;&lt;_translated_author&gt;Song, Jun sheng&lt;/_translated_author&gt;&lt;_translated_tertiary_author&gt;Meng, Mei&lt;/_translated_tertiary_author&gt;&lt;/Details&gt;&lt;Extra&gt;&lt;DBUID&gt;{03752FAB-B361-4F66-989B-C711D9502F78}&lt;/DBUID&gt;&lt;/Extra&gt;&lt;/Item&gt;&lt;/References&gt;&lt;/Group&gt;&lt;Group&gt;&lt;References&gt;&lt;Item&gt;&lt;ID&gt;309&lt;/ID&gt;&lt;UID&gt;{E9DA40B2-F114-4FD8-8B19-8CEA8FBE9142}&lt;/UID&gt;&lt;Title&gt;支持XML查询代价估计的概要信息树的设计与实现&lt;/Title&gt;&lt;Template&gt;Thesis&lt;/Template&gt;&lt;Star&gt;0&lt;/Star&gt;&lt;Tag&gt;0&lt;/Tag&gt;&lt;Author&gt;夏海峰&lt;/Author&gt;&lt;Year&gt;2011&lt;/Year&gt;&lt;Details&gt;&lt;_created&gt;60363007&lt;/_created&gt;&lt;_date&gt;2011-06-01&lt;/_date&gt;&lt;_db_provider&gt;北京万方数据股份有限公司&lt;/_db_provider&gt;&lt;_db_updated&gt;Wanfang - Thesis&lt;/_db_updated&gt;&lt;_keywords&gt;XML数据; 查询代价估计; 概要信息树; 数据测试&lt;/_keywords&gt;&lt;_language&gt;chi&lt;/_language&gt;&lt;_modified&gt;60363007&lt;/_modified&gt;&lt;_publisher&gt;北京大学&lt;/_publisher&gt;&lt;_section&gt;计算机软件与理论&lt;/_section&gt;&lt;_tertiary_author&gt;杨冬青&lt;/_tertiary_author&gt;&lt;_url&gt;http://d.wanfangdata.com.cn/Thesis_Y2024018.aspx&lt;/_url&gt;&lt;_volume&gt;硕士&lt;/_volume&gt;&lt;_translated_author&gt;Xia, Hai feng&lt;/_translated_author&gt;&lt;_translated_tertiary_author&gt;Yang, Dong qing&lt;/_translated_tertiary_author&gt;&lt;/Details&gt;&lt;Extra&gt;&lt;DBUID&gt;{03752FAB-B361-4F66-989B-C711D9502F78}&lt;/DBUID&gt;&lt;/Extra&gt;&lt;/Item&gt;&lt;/References&gt;&lt;/Group&gt;&lt;Group&gt;&lt;References&gt;&lt;Item&gt;&lt;ID&gt;317&lt;/ID&gt;&lt;UID&gt;{35CB6A8A-266C-4A14-B47E-9AACB76FCFD9}&lt;/UID&gt;&lt;Title&gt;P2P流媒体系统中基于评价优先级的数据调度机制研究&lt;/Title&gt;&lt;Template&gt;Thesis&lt;/Template&gt;&lt;Star&gt;0&lt;/Star&gt;&lt;Tag&gt;0&lt;/Tag&gt;&lt;Author&gt;宋佑举&lt;/Author&gt;&lt;Year&gt;2011&lt;/Year&gt;&lt;Details&gt;&lt;_created&gt;60363007&lt;/_created&gt;&lt;_date&gt;2011-06-01&lt;/_date&gt;&lt;_db_provider&gt;北京万方数据股份有限公司&lt;/_db_provider&gt;&lt;_db_updated&gt;Wanfang - Thesis&lt;/_db_updated&gt;&lt;_doi&gt;10.7666/d.y1926572&lt;/_doi&gt;&lt;_keywords&gt;P2P流媒体系统; 数据调度; 评价策略; 数学模型; 数据块优先级&lt;/_keywords&gt;&lt;_language&gt;chi&lt;/_language&gt;&lt;_modified&gt;60395799&lt;/_modified&gt;&lt;_publisher&gt;中国海洋大学&lt;/_publisher&gt;&lt;_section&gt;计算机软件与理论&lt;/_section&gt;&lt;_tertiary_author&gt;唐瑞春&lt;/_tertiary_author&gt;&lt;_url&gt;http://d.wanfangdata.com.cn/Thesis_Y1926572.aspx&lt;/_url&gt;&lt;_volume&gt;硕士&lt;/_volume&gt;&lt;_translated_author&gt;Song, You ju&lt;/_translated_author&gt;&lt;_translated_tertiary_author&gt;Tang, Rui chun&lt;/_translated_tertiary_author&gt;&lt;/Details&gt;&lt;Extra&gt;&lt;DBUID&gt;{03752FAB-B361-4F66-989B-C711D9502F78}&lt;/DBUID&gt;&lt;/Extra&gt;&lt;/Item&gt;&lt;/References&gt;&lt;/Group&gt;&lt;/Citation&gt;_x000a_"/>
    <w:docVar w:name="NE.Ref{2D9BDEBD-98BB-4E82-8FAB-A52738E918F2}" w:val=" ADDIN NE.Ref.{2D9BDEBD-98BB-4E82-8FAB-A52738E918F2}&lt;Citation&gt;&lt;Group&gt;&lt;References&gt;&lt;Item&gt;&lt;ID&gt;535&lt;/ID&gt;&lt;UID&gt;{A58177B4-8650-48EF-9ED1-0E2ACFD259CC}&lt;/UID&gt;&lt;Title&gt;The Best Short Stories of O. Henry&lt;/Title&gt;&lt;Template&gt;Book&lt;/Template&gt;&lt;Star&gt;0&lt;/Star&gt;&lt;Tag&gt;0&lt;/Tag&gt;&lt;Author&gt;Henry, O&lt;/Author&gt;&lt;Year&gt;1994&lt;/Year&gt;&lt;Details&gt;&lt;_created&gt;64907599&lt;/_created&gt;&lt;_isbn&gt;9780679601227&lt;/_isbn&gt;&lt;_modified&gt;64907599&lt;/_modified&gt;&lt;_pages&gt;368&lt;/_pages&gt;&lt;_price&gt;USD 22.95&lt;/_price&gt;&lt;_publisher&gt;Modern Library&lt;/_publisher&gt;&lt;_url&gt;https://book.douban.com/subject/1876029/&lt;/_url&gt;&lt;_language&gt;English&lt;/_language&gt;&lt;/Details&gt;&lt;Extra&gt;&lt;DBUID&gt;{03752FAB-B361-4F66-989B-C711D9502F78}&lt;/DBUID&gt;&lt;/Extra&gt;&lt;/Item&gt;&lt;/References&gt;&lt;/Group&gt;&lt;Group&gt;&lt;References&gt;&lt;Item&gt;&lt;ID&gt;536&lt;/ID&gt;&lt;UID&gt;{13C57C3E-B394-45F9-A52F-150F0497F7C6}&lt;/UID&gt;&lt;Title&gt;Hadoop Application Architectures&lt;/Title&gt;&lt;Template&gt;Book&lt;/Template&gt;&lt;Star&gt;0&lt;/Star&gt;&lt;Tag&gt;0&lt;/Tag&gt;&lt;Author&gt;Grover, Mark; Malaska, Ted; Seidman, Jonathan; Shapira, Gwen&lt;/Author&gt;&lt;Year&gt;2015&lt;/Year&gt;&lt;Details&gt;&lt;_alternate_title&gt;Designing Real World Big Data Applications&lt;/_alternate_title&gt;&lt;_created&gt;64907599&lt;/_created&gt;&lt;_isbn&gt;9781491900086&lt;/_isbn&gt;&lt;_modified&gt;64907599&lt;/_modified&gt;&lt;_pages&gt;250&lt;/_pages&gt;&lt;_publisher&gt;O&amp;apos;Reilly Media&lt;/_publisher&gt;&lt;_url&gt;https://book.douban.com/subject/25940455/&lt;/_url&gt;&lt;_language&gt;English&lt;/_language&gt;&lt;/Details&gt;&lt;Extra&gt;&lt;DBUID&gt;{03752FAB-B361-4F66-989B-C711D9502F78}&lt;/DBUID&gt;&lt;/Extra&gt;&lt;/Item&gt;&lt;/References&gt;&lt;/Group&gt;&lt;Group&gt;&lt;References&gt;&lt;Item&gt;&lt;ID&gt;537&lt;/ID&gt;&lt;UID&gt;{B2FF682A-965D-44F4-BF21-79C114528A10}&lt;/UID&gt;&lt;Title&gt;Gone with the Wind&lt;/Title&gt;&lt;Template&gt;Book&lt;/Template&gt;&lt;Star&gt;0&lt;/Star&gt;&lt;Tag&gt;0&lt;/Tag&gt;&lt;Author&gt;Mitchell, Margaret&lt;/Author&gt;&lt;Year&gt;1993&lt;/Year&gt;&lt;Details&gt;&lt;_created&gt;64907599&lt;/_created&gt;&lt;_isbn&gt;9780446365383&lt;/_isbn&gt;&lt;_modified&gt;64907599&lt;/_modified&gt;&lt;_pages&gt;1024&lt;/_pages&gt;&lt;_price&gt;USD 7.99&lt;/_price&gt;&lt;_publisher&gt;Warner Books&lt;/_publisher&gt;&lt;_url&gt;https://book.douban.com/subject/1187107/&lt;/_url&gt;&lt;_language&gt;English&lt;/_language&gt;&lt;/Details&gt;&lt;Extra&gt;&lt;DBUID&gt;{03752FAB-B361-4F66-989B-C711D9502F78}&lt;/DBUID&gt;&lt;/Extra&gt;&lt;/Item&gt;&lt;/References&gt;&lt;/Group&gt;&lt;Group&gt;&lt;References&gt;&lt;Item&gt;&lt;ID&gt;538&lt;/ID&gt;&lt;UID&gt;{0016C020-DD28-41CB-B554-6B5482D64C6C}&lt;/UID&gt;&lt;Title&gt;Principles of Computer System Design&lt;/Title&gt;&lt;Template&gt;Book&lt;/Template&gt;&lt;Star&gt;0&lt;/Star&gt;&lt;Tag&gt;0&lt;/Tag&gt;&lt;Author&gt;Saltzer, Jerome H; Kaashoek, M Frans&lt;/Author&gt;&lt;Year&gt;2009&lt;/Year&gt;&lt;Details&gt;&lt;_alternate_title&gt;An Introduction&lt;/_alternate_title&gt;&lt;_created&gt;64907599&lt;/_created&gt;&lt;_isbn&gt;9780123749574&lt;/_isbn&gt;&lt;_modified&gt;64907599&lt;/_modified&gt;&lt;_pages&gt;560&lt;/_pages&gt;&lt;_price&gt;USD 82.95&lt;/_price&gt;&lt;_publisher&gt;Morgan Kaufmann&lt;/_publisher&gt;&lt;_url&gt;https://book.douban.com/subject/3707841/&lt;/_url&gt;&lt;_language&gt;English&lt;/_language&gt;&lt;/Details&gt;&lt;Extra&gt;&lt;DBUID&gt;{03752FAB-B361-4F66-989B-C711D9502F78}&lt;/DBUID&gt;&lt;/Extra&gt;&lt;/Item&gt;&lt;/References&gt;&lt;/Group&gt;&lt;Group&gt;&lt;References&gt;&lt;Item&gt;&lt;ID&gt;539&lt;/ID&gt;&lt;UID&gt;{F0660445-53C8-4B47-8CAB-4EE77B05F5EC}&lt;/UID&gt;&lt;Title&gt;The Cambridge Introduction to Virginia Woolf&lt;/Title&gt;&lt;Template&gt;Book&lt;/Template&gt;&lt;Star&gt;0&lt;/Star&gt;&lt;Tag&gt;0&lt;/Tag&gt;&lt;Author&gt;Goldman, Jane&lt;/Author&gt;&lt;Year&gt;2010&lt;/Year&gt;&lt;Details&gt;&lt;_created&gt;64907599&lt;/_created&gt;&lt;_isbn&gt;9780521547567&lt;/_isbn&gt;&lt;_modified&gt;64907599&lt;/_modified&gt;&lt;_pages&gt;170&lt;/_pages&gt;&lt;_price&gt;GBP 18.99&lt;/_price&gt;&lt;_publisher&gt;Cambridge University Press&lt;/_publisher&gt;&lt;_url&gt;https://book.douban.com/subject/2480018/&lt;/_url&gt;&lt;_language&gt;English&lt;/_language&gt;&lt;/Details&gt;&lt;Extra&gt;&lt;DBUID&gt;{03752FAB-B361-4F66-989B-C711D9502F78}&lt;/DBUID&gt;&lt;/Extra&gt;&lt;/Item&gt;&lt;/References&gt;&lt;/Group&gt;&lt;Group&gt;&lt;References&gt;&lt;Item&gt;&lt;ID&gt;540&lt;/ID&gt;&lt;UID&gt;{BFD56958-6257-4FEF-9791-C87CEE76B664}&lt;/UID&gt;&lt;Title&gt;Structure and Interpretation of Computer Programs - 2nd Edition (MIT)&lt;/Title&gt;&lt;Template&gt;Book&lt;/Template&gt;&lt;Star&gt;0&lt;/Star&gt;&lt;Tag&gt;0&lt;/Tag&gt;&lt;Author&gt;Abelson, Harold; Sussman, Gerald Jay; Sussman, Julie&lt;/Author&gt;&lt;Year&gt;1996&lt;/Year&gt;&lt;Details&gt;&lt;_created&gt;64907599&lt;/_created&gt;&lt;_isbn&gt;9780262011532&lt;/_isbn&gt;&lt;_modified&gt;64907599&lt;/_modified&gt;&lt;_pages&gt;657&lt;/_pages&gt;&lt;_price&gt;USD 145.56&lt;/_price&gt;&lt;_publisher&gt;The MIT Press&lt;/_publisher&gt;&lt;_url&gt;https://book.douban.com/subject/1451622/&lt;/_url&gt;&lt;_language&gt;English&lt;/_language&gt;&lt;/Details&gt;&lt;Extra&gt;&lt;DBUID&gt;{03752FAB-B361-4F66-989B-C711D9502F78}&lt;/DBUID&gt;&lt;/Extra&gt;&lt;/Item&gt;&lt;/References&gt;&lt;/Group&gt;&lt;Group&gt;&lt;References&gt;&lt;Item&gt;&lt;ID&gt;541&lt;/ID&gt;&lt;UID&gt;{9FFB66F7-1A9C-40C3-8B5E-55C0EAA9E92F}&lt;/UID&gt;&lt;Title&gt;Gramophone, Film, Typewriter&lt;/Title&gt;&lt;Template&gt;Book&lt;/Template&gt;&lt;Star&gt;0&lt;/Star&gt;&lt;Tag&gt;0&lt;/Tag&gt;&lt;Author&gt;Kittler, Friedrich&lt;/Author&gt;&lt;Year&gt;1999&lt;/Year&gt;&lt;Details&gt;&lt;_alternate_title&gt;Film, Typewriter&lt;/_alternate_title&gt;&lt;_created&gt;64907599&lt;/_created&gt;&lt;_isbn&gt;9780804732338&lt;/_isbn&gt;&lt;_modified&gt;66013139&lt;/_modified&gt;&lt;_pages&gt;360&lt;/_pages&gt;&lt;_price&gt;USD 28.95&lt;/_price&gt;&lt;_publisher&gt;Stanford University Press&lt;/_publisher&gt;&lt;_subsidiary_author&gt;Wutz, Michael&lt;/_subsidiary_author&gt;&lt;_url&gt;https://book.douban.com/subject/2239158/&lt;/_url&gt;&lt;_accessed&gt;66013139&lt;/_accessed&gt;&lt;_language&gt;English&lt;/_language&gt;&lt;/Details&gt;&lt;Extra&gt;&lt;DBUID&gt;{03752FAB-B361-4F66-989B-C711D9502F78}&lt;/DBUID&gt;&lt;/Extra&gt;&lt;/Item&gt;&lt;/References&gt;&lt;/Group&gt;&lt;/Citation&gt;_x000a_"/>
    <w:docVar w:name="NE.Ref{59CDDFF8-E1C2-4DE2-A652-2F88B4CF7A97}" w:val=" ADDIN NE.Ref.{59CDDFF8-E1C2-4DE2-A652-2F88B4CF7A97}&lt;Citation&gt;&lt;Group&gt;&lt;References&gt;&lt;Item&gt;&lt;ID&gt;520&lt;/ID&gt;&lt;UID&gt;{CD7D7D57-0B95-46BA-AB86-9F759F8042CF}&lt;/UID&gt;&lt;Title&gt;受戒&lt;/Title&gt;&lt;Template&gt;Book&lt;/Template&gt;&lt;Star&gt;0&lt;/Star&gt;&lt;Tag&gt;0&lt;/Tag&gt;&lt;Author&gt;汪曾祺&lt;/Author&gt;&lt;Year&gt;2012&lt;/Year&gt;&lt;Details&gt;&lt;_created&gt;64907599&lt;/_created&gt;&lt;_isbn&gt;9787530211458&lt;/_isbn&gt;&lt;_modified&gt;64907599&lt;/_modified&gt;&lt;_pages&gt;358&lt;/_pages&gt;&lt;_price&gt;36.00元&lt;/_price&gt;&lt;_publisher&gt;北京十月文艺出版社&lt;/_publisher&gt;&lt;_secondary_title&gt;汪曾祺集&lt;/_secondary_title&gt;&lt;_translated_author&gt;Wang, Ceng Qi&lt;/_translated_author&gt;&lt;_url&gt;https://book.douban.com/subject/10794792/&lt;/_url&gt;&lt;_language&gt;Chinese&lt;/_language&gt;&lt;/Details&gt;&lt;Extra&gt;&lt;DBUID&gt;{03752FAB-B361-4F66-989B-C711D9502F78}&lt;/DBUID&gt;&lt;/Extra&gt;&lt;/Item&gt;&lt;/References&gt;&lt;/Group&gt;&lt;Group&gt;&lt;References&gt;&lt;Item&gt;&lt;ID&gt;521&lt;/ID&gt;&lt;UID&gt;{A5B3FB95-F303-4D91-A7A9-C3BCA5A6545F}&lt;/UID&gt;&lt;Title&gt;旧制度与大革命&lt;/Title&gt;&lt;Template&gt;Book&lt;/Template&gt;&lt;Star&gt;0&lt;/Star&gt;&lt;Tag&gt;0&lt;/Tag&gt;&lt;Author&gt;托克维尔&lt;/Author&gt;&lt;Year&gt;1992&lt;/Year&gt;&lt;Details&gt;&lt;_created&gt;64907599&lt;/_created&gt;&lt;_isbn&gt;9787100022040&lt;/_isbn&gt;&lt;_modified&gt;64907599&lt;/_modified&gt;&lt;_pages&gt;316&lt;/_pages&gt;&lt;_price&gt;12.80元&lt;/_price&gt;&lt;_publisher&gt;商务印书馆&lt;/_publisher&gt;&lt;_secondary_title&gt;汉译世界学术名著丛书·历史地理&lt;/_secondary_title&gt;&lt;_subsidiary_author&gt;冯棠&lt;/_subsidiary_author&gt;&lt;_translated_author&gt;Tuo, Ke Wei&amp;apos;er&lt;/_translated_author&gt;&lt;_translated_title&gt;L&amp;apos;Ancien régime et la Révolution&lt;/_translated_title&gt;&lt;_translated_subsidiary_author&gt;Feng, Tang&lt;/_translated_subsidiary_author&gt;&lt;_language&gt;Chinese&lt;/_language&gt;&lt;/Details&gt;&lt;Extra&gt;&lt;DBUID&gt;{03752FAB-B361-4F66-989B-C711D9502F78}&lt;/DBUID&gt;&lt;/Extra&gt;&lt;/Item&gt;&lt;/References&gt;&lt;/Group&gt;&lt;Group&gt;&lt;References&gt;&lt;Item&gt;&lt;ID&gt;522&lt;/ID&gt;&lt;UID&gt;{0C75223D-BF9B-4206-8C29-C81219DB4169}&lt;/UID&gt;&lt;Title&gt;我与地坛&lt;/Title&gt;&lt;Template&gt;Book&lt;/Template&gt;&lt;Star&gt;0&lt;/Star&gt;&lt;Tag&gt;0&lt;/Tag&gt;&lt;Author&gt;史铁生&lt;/Author&gt;&lt;Year&gt;2011&lt;/Year&gt;&lt;Details&gt;&lt;_created&gt;64907599&lt;/_created&gt;&lt;_isbn&gt;9787020083442&lt;/_isbn&gt;&lt;_modified&gt;64907599&lt;/_modified&gt;&lt;_pages&gt;226&lt;/_pages&gt;&lt;_publisher&gt;人民文学出版社&lt;/_publisher&gt;&lt;_translated_author&gt;Shi, Tie Sheng&lt;/_translated_author&gt;&lt;_language&gt;Chinese&lt;/_language&gt;&lt;/Details&gt;&lt;Extra&gt;&lt;DBUID&gt;{03752FAB-B361-4F66-989B-C711D9502F78}&lt;/DBUID&gt;&lt;/Extra&gt;&lt;/Item&gt;&lt;/References&gt;&lt;/Group&gt;&lt;Group&gt;&lt;References&gt;&lt;Item&gt;&lt;ID&gt;523&lt;/ID&gt;&lt;UID&gt;{A9C95A00-E28F-451A-944B-69635F600249}&lt;/UID&gt;&lt;Title&gt;边城&lt;/Title&gt;&lt;Template&gt;Book&lt;/Template&gt;&lt;Star&gt;0&lt;/Star&gt;&lt;Tag&gt;0&lt;/Tag&gt;&lt;Author&gt;沈从文&lt;/Author&gt;&lt;Year&gt;2017&lt;/Year&gt;&lt;Details&gt;&lt;_created&gt;64907599&lt;/_created&gt;&lt;_isbn&gt;9787535456441&lt;/_isbn&gt;&lt;_modified&gt;64907599&lt;/_modified&gt;&lt;_pages&gt;164&lt;/_pages&gt;&lt;_price&gt;25.00元&lt;/_price&gt;&lt;_publisher&gt;长江文艺出版社&lt;/_publisher&gt;&lt;_secondary_title&gt;现当代长篇小说典藏插图本&lt;/_secondary_title&gt;&lt;_translated_author&gt;Shen, Cong Wen&lt;/_translated_author&gt;&lt;_url&gt;https://book.douban.com/subject/27179885/&lt;/_url&gt;&lt;_language&gt;Chinese&lt;/_language&gt;&lt;/Details&gt;&lt;Extra&gt;&lt;DBUID&gt;{03752FAB-B361-4F66-989B-C711D9502F78}&lt;/DBUID&gt;&lt;/Extra&gt;&lt;/Item&gt;&lt;/References&gt;&lt;/Group&gt;&lt;Group&gt;&lt;References&gt;&lt;Item&gt;&lt;ID&gt;524&lt;/ID&gt;&lt;UID&gt;{4F653AAA-A184-4C40-8E64-CB9E216AE3E1}&lt;/UID&gt;&lt;Title&gt;失明症漫记&lt;/Title&gt;&lt;Template&gt;Book&lt;/Template&gt;&lt;Star&gt;0&lt;/Star&gt;&lt;Tag&gt;0&lt;/Tag&gt;&lt;Author&gt;若泽·萨拉马戈&lt;/Author&gt;&lt;Year&gt;2022&lt;/Year&gt;&lt;Details&gt;&lt;_alternate_title&gt;百年诞辰纪念版&lt;/_alternate_title&gt;&lt;_created&gt;64907599&lt;/_created&gt;&lt;_isbn&gt;9787555913689&lt;/_isbn&gt;&lt;_modified&gt;64907599&lt;/_modified&gt;&lt;_pages&gt;320&lt;/_pages&gt;&lt;_price&gt;66&lt;/_price&gt;&lt;_publisher&gt;河南文艺出版社&lt;/_publisher&gt;&lt;_secondary_title&gt;读客彩条外国文学文库 萨拉马戈作品&lt;/_secondary_title&gt;&lt;_subsidiary_author&gt;范维信&lt;/_subsidiary_author&gt;&lt;_translated_author&gt;la Ma Ruo, Ze· Sa&lt;/_translated_author&gt;&lt;_translated_title&gt;Ensaio sobre a Cegueira&lt;/_translated_title&gt;&lt;_url&gt;https://book.douban.com/subject/35984787/&lt;/_url&gt;&lt;_translated_subsidiary_author&gt;Fan, Wei xin&lt;/_translated_subsidiary_author&gt;&lt;_language&gt;Chinese&lt;/_language&gt;&lt;/Details&gt;&lt;Extra&gt;&lt;DBUID&gt;{03752FAB-B361-4F66-989B-C711D9502F78}&lt;/DBUID&gt;&lt;/Extra&gt;&lt;/Item&gt;&lt;/References&gt;&lt;/Group&gt;&lt;/Citation&gt;_x000a_"/>
    <w:docVar w:name="NE.Ref{5FF41D18-F80A-4C81-960E-2349F6560628}" w:val=" ADDIN NE.Ref.{5FF41D18-F80A-4C81-960E-2349F6560628}&lt;Citation&gt;&lt;Group&gt;&lt;References&gt;&lt;Item&gt;&lt;ID&gt;321&lt;/ID&gt;&lt;UID&gt;{370AD177-1D77-4A97-9A12-6A10B8595DD1}&lt;/UID&gt;&lt;Title&gt;基于蜜网技术的网络安全防御系统研究与设计&lt;/Title&gt;&lt;Template&gt;Thesis&lt;/Template&gt;&lt;Star&gt;0&lt;/Star&gt;&lt;Tag&gt;0&lt;/Tag&gt;&lt;Author&gt;路苑&lt;/Author&gt;&lt;Year&gt;2011&lt;/Year&gt;&lt;Details&gt;&lt;_created&gt;60363007&lt;/_created&gt;&lt;_date&gt;2011-05-01&lt;/_date&gt;&lt;_db_provider&gt;北京万方数据股份有限公司&lt;/_db_provider&gt;&lt;_db_updated&gt;Wanfang - Thesis&lt;/_db_updated&gt;&lt;_doi&gt;10.7666/d.y1875864&lt;/_doi&gt;&lt;_keywords&gt;蜜网; 入侵检测; 主动防御; 网络安全; 数据控制; 数据捕获&lt;/_keywords&gt;&lt;_language&gt;chi&lt;/_language&gt;&lt;_modified&gt;60363007&lt;/_modified&gt;&lt;_publisher&gt;中国石油大学(华东)&lt;/_publisher&gt;&lt;_section&gt;计算机技术&lt;/_section&gt;&lt;_tertiary_author&gt;刘素芹&lt;/_tertiary_author&gt;&lt;_url&gt;http://d.wanfangdata.com.cn/Thesis_Y1875864.aspx&lt;/_url&gt;&lt;_volume&gt;硕士&lt;/_volume&gt;&lt;_translated_author&gt;Lu, Yuan&lt;/_translated_author&gt;&lt;_translated_tertiary_author&gt;Liu, Su qin&lt;/_translated_tertiary_author&gt;&lt;/Details&gt;&lt;Extra&gt;&lt;DBUID&gt;{03752FAB-B361-4F66-989B-C711D9502F78}&lt;/DBUID&gt;&lt;/Extra&gt;&lt;/Item&gt;&lt;/References&gt;&lt;/Group&gt;&lt;/Citation&gt;_x000a_"/>
    <w:docVar w:name="NE.Ref{62F9A8A9-1438-4864-AFE7-B52198DD1C03}" w:val=" ADDIN NE.Ref.{62F9A8A9-1438-4864-AFE7-B52198DD1C03}&lt;Citation&gt;&lt;Group&gt;&lt;References&gt;&lt;Item&gt;&lt;ID&gt;530&lt;/ID&gt;&lt;UID&gt;{10EE09EC-57C0-4907-90FB-D6FFE08F877F}&lt;/UID&gt;&lt;Title&gt;红楼梦&lt;/Title&gt;&lt;Template&gt;Book&lt;/Template&gt;&lt;Star&gt;0&lt;/Star&gt;&lt;Tag&gt;0&lt;/Tag&gt;&lt;Author&gt;曹雪芹; 高鹗&lt;/Author&gt;&lt;Year&gt;1996&lt;/Year&gt;&lt;Details&gt;&lt;_created&gt;64907599&lt;/_created&gt;&lt;_isbn&gt;9787020002207&lt;/_isbn&gt;&lt;_modified&gt;64907599&lt;/_modified&gt;&lt;_pages&gt;1606&lt;/_pages&gt;&lt;_price&gt;59.70元&lt;/_price&gt;&lt;_publisher&gt;人民文学出版社&lt;/_publisher&gt;&lt;_secondary_title&gt;中国古典文学读本丛书&lt;/_secondary_title&gt;&lt;_translated_author&gt;Cao, Xue Qin; Gao, E&lt;/_translated_author&gt;&lt;_url&gt;https://book.douban.com/subject/1007305/&lt;/_url&gt;&lt;_language&gt;Chinese&lt;/_language&gt;&lt;/Details&gt;&lt;Extra&gt;&lt;DBUID&gt;{03752FAB-B361-4F66-989B-C711D9502F78}&lt;/DBUID&gt;&lt;/Extra&gt;&lt;/Item&gt;&lt;/References&gt;&lt;/Group&gt;&lt;Group&gt;&lt;References&gt;&lt;Item&gt;&lt;ID&gt;531&lt;/ID&gt;&lt;UID&gt;{CC5A48A7-FC4A-44EB-ABCF-E51B0B658A88}&lt;/UID&gt;&lt;Title&gt;西西弗神话&lt;/Title&gt;&lt;Template&gt;Book&lt;/Template&gt;&lt;Star&gt;0&lt;/Star&gt;&lt;Tag&gt;0&lt;/Tag&gt;&lt;Author&gt;阿尔贝·加缪&lt;/Author&gt;&lt;Year&gt;2013&lt;/Year&gt;&lt;Details&gt;&lt;_alternate_title&gt;加缪作品&lt;/_alternate_title&gt;&lt;_created&gt;64907599&lt;/_created&gt;&lt;_isbn&gt;9787532761838&lt;/_isbn&gt;&lt;_modified&gt;64907599&lt;/_modified&gt;&lt;_pages&gt;256&lt;/_pages&gt;&lt;_price&gt;32&lt;/_price&gt;&lt;_publisher&gt;上海译文出版社&lt;/_publisher&gt;&lt;_secondary_title&gt;加缪作品&lt;/_secondary_title&gt;&lt;_subsidiary_author&gt;沈志明&lt;/_subsidiary_author&gt;&lt;_translated_author&gt;A, Er Bei· Jia Mou&lt;/_translated_author&gt;&lt;_translated_title&gt;Le Mythe de Sisyphe&lt;/_translated_title&gt;&lt;_translated_subsidiary_author&gt;Shen, Zhi ming&lt;/_translated_subsidiary_author&gt;&lt;_language&gt;Chinese&lt;/_language&gt;&lt;/Details&gt;&lt;Extra&gt;&lt;DBUID&gt;{03752FAB-B361-4F66-989B-C711D9502F78}&lt;/DBUID&gt;&lt;/Extra&gt;&lt;/Item&gt;&lt;/References&gt;&lt;/Group&gt;&lt;Group&gt;&lt;References&gt;&lt;Item&gt;&lt;ID&gt;532&lt;/ID&gt;&lt;UID&gt;{CC8C1F85-DC44-40CA-B5D9-921612C14EEF}&lt;/UID&gt;&lt;Title&gt;Steve Jobs&lt;/Title&gt;&lt;Template&gt;Book&lt;/Template&gt;&lt;Star&gt;0&lt;/Star&gt;&lt;Tag&gt;0&lt;/Tag&gt;&lt;Author&gt;Isaacson, Walter&lt;/Author&gt;&lt;Year&gt;2011&lt;/Year&gt;&lt;Details&gt;&lt;_created&gt;64907599&lt;/_created&gt;&lt;_isbn&gt;9781451648539&lt;/_isbn&gt;&lt;_modified&gt;64907599&lt;/_modified&gt;&lt;_pages&gt;656&lt;/_pages&gt;&lt;_price&gt;USD 35.00&lt;/_price&gt;&lt;_publisher&gt;Simon &amp;amp; Schuster&lt;/_publisher&gt;&lt;_url&gt;https://book.douban.com/subject/6512188/&lt;/_url&gt;&lt;_language&gt;English&lt;/_language&gt;&lt;/Details&gt;&lt;Extra&gt;&lt;DBUID&gt;{03752FAB-B361-4F66-989B-C711D9502F78}&lt;/DBUID&gt;&lt;/Extra&gt;&lt;/Item&gt;&lt;/References&gt;&lt;/Group&gt;&lt;Group&gt;&lt;References&gt;&lt;Item&gt;&lt;ID&gt;533&lt;/ID&gt;&lt;UID&gt;{8A0D76E2-AEF2-463A-93C1-CAC535CC2143}&lt;/UID&gt;&lt;Title&gt;To The Lighthouse&lt;/Title&gt;&lt;Template&gt;Book&lt;/Template&gt;&lt;Star&gt;0&lt;/Star&gt;&lt;Tag&gt;0&lt;/Tag&gt;&lt;Author&gt;Woolf, Virginia&lt;/Author&gt;&lt;Year&gt;2016&lt;/Year&gt;&lt;Details&gt;&lt;_created&gt;64907599&lt;/_created&gt;&lt;_isbn&gt;9781784870836&lt;/_isbn&gt;&lt;_modified&gt;64907599&lt;/_modified&gt;&lt;_pages&gt;256&lt;/_pages&gt;&lt;_publisher&gt;Vintage Classics&lt;/_publisher&gt;&lt;_secondary_title&gt;Vintage Classics Woolf Series&lt;/_secondary_title&gt;&lt;_url&gt;https://book.douban.com/subject/26997794/&lt;/_url&gt;&lt;_language&gt;English&lt;/_language&gt;&lt;/Details&gt;&lt;Extra&gt;&lt;DBUID&gt;{03752FAB-B361-4F66-989B-C711D9502F78}&lt;/DBUID&gt;&lt;/Extra&gt;&lt;/Item&gt;&lt;/References&gt;&lt;/Group&gt;&lt;/Citation&gt;_x000a_"/>
    <w:docVar w:name="NE.Ref{94174D0B-1FD5-4385-8BCD-D0AC59B1CDC0}" w:val=" ADDIN NE.Ref.{94174D0B-1FD5-4385-8BCD-D0AC59B1CDC0}&lt;Citation&gt;&lt;Group&gt;&lt;References&gt;&lt;Item&gt;&lt;ID&gt;202&lt;/ID&gt;&lt;UID&gt;{28E992A9-68F8-41E9-A662-5C6616D40CBB}&lt;/UID&gt;&lt;Title&gt;网络大数据:现状与展望&lt;/Title&gt;&lt;Template&gt;Journal Article&lt;/Template&gt;&lt;Star&gt;0&lt;/Star&gt;&lt;Tag&gt;0&lt;/Tag&gt;&lt;Author&gt;王元卓; 靳小龙; 程学旗&lt;/Author&gt;&lt;Year&gt;2013&lt;/Year&gt;&lt;Details&gt;&lt;_author_adr&gt;中国科学院计算技术研究所网络数据科学与技术重点实验室 北京100190&lt;/_author_adr&gt;&lt;_author_aff&gt;中国科学院计算技术研究所网络数据科学与技术重点实验室 北京100190&lt;/_author_aff&gt;&lt;_created&gt;60362994&lt;/_created&gt;&lt;_db_provider&gt;北京万方数据股份有限公司&lt;/_db_provider&gt;&lt;_db_updated&gt;Wanfang - Paper(general)&lt;/_db_updated&gt;&lt;_doi&gt;10.3724/SP.J.1016.2013.01125&lt;/_doi&gt;&lt;_isbn&gt;0254-4164&lt;/_isbn&gt;&lt;_issue&gt;6&lt;/_issue&gt;&lt;_journal&gt;计算机学报&lt;/_journal&gt;&lt;_keywords&gt;大数据; 网络大数据; 网络空间感知; 大数据存储; 数据挖掘; 社会计算; big data; network big data; cyberspace awareness; storage of big data; data mining; social computing&lt;/_keywords&gt;&lt;_language&gt;Chinese&lt;/_language&gt;&lt;_modified&gt;60362997&lt;/_modified&gt;&lt;_pages&gt;1125-1138&lt;/_pages&gt;&lt;_tertiary_title&gt;Chinese Journal of Computers&lt;/_tertiary_title&gt;&lt;_translated_author&gt;Yuan-Zhuo, WANG; Xiao-Long, JIN; Xue-Qi, CHENG&lt;/_translated_author&gt;&lt;_translated_title&gt;Network Big Data: Present and Future&lt;/_translated_title&gt;&lt;_url&gt;http://d.g.wanfangdata.com.cn/Periodical_jsjxb201306001.aspx&lt;/_url&gt;&lt;_volume&gt;36&lt;/_volume&gt;&lt;/Details&gt;&lt;Extra&gt;&lt;DBUID&gt;{03752FAB-B361-4F66-989B-C711D9502F78}&lt;/DBUID&gt;&lt;/Extra&gt;&lt;/Item&gt;&lt;/References&gt;&lt;/Group&gt;&lt;Group&gt;&lt;References&gt;&lt;Item&gt;&lt;ID&gt;209&lt;/ID&gt;&lt;UID&gt;{3A1E58DF-E5E6-4687-BC11-194DDB2D7372}&lt;/UID&gt;&lt;Title&gt;大数据与大数据经济学&lt;/Title&gt;&lt;Template&gt;Journal Article&lt;/Template&gt;&lt;Star&gt;0&lt;/Star&gt;&lt;Tag&gt;0&lt;/Tag&gt;&lt;Author&gt;俞立平&lt;/Author&gt;&lt;Year&gt;2013&lt;/Year&gt;&lt;Details&gt;&lt;_author_adr&gt;宁波大学商学院现代管理研究中心,浙江宁波,315211&lt;/_author_adr&gt;&lt;_author_aff&gt;宁波大学商学院现代管理研究中心,浙江宁波,315211&lt;/_author_aff&gt;&lt;_created&gt;60362994&lt;/_created&gt;&lt;_db_provider&gt;北京万方数据股份有限公司&lt;/_db_provider&gt;&lt;_db_updated&gt;Wanfang - Paper(general)&lt;/_db_updated&gt;&lt;_doi&gt;10.3969/j.issn.1002-9753.2013.07.017&lt;/_doi&gt;&lt;_isbn&gt;1002-9753&lt;/_isbn&gt;&lt;_issue&gt;7&lt;/_issue&gt;&lt;_journal&gt;中国软科学&lt;/_journal&gt;&lt;_keywords&gt;大数据; 大数据经济学; 大数据计量经济学; 大数据统计学&lt;/_keywords&gt;&lt;_language&gt;Chinese&lt;/_language&gt;&lt;_modified&gt;60362996&lt;/_modified&gt;&lt;_pages&gt;177-183&lt;/_pages&gt;&lt;_tertiary_title&gt;China Soft Science&lt;/_tertiary_title&gt;&lt;_translated_author&gt;Li-ping, Y U&lt;/_translated_author&gt;&lt;_translated_title&gt;Big Data and Big Data Economics&lt;/_translated_title&gt;&lt;_url&gt;http://d.g.wanfangdata.com.cn/Periodical_zgrkx201307017.aspx&lt;/_url&gt;&lt;/Details&gt;&lt;Extra&gt;&lt;DBUID&gt;{03752FAB-B361-4F66-989B-C711D9502F78}&lt;/DBUID&gt;&lt;/Extra&gt;&lt;/Item&gt;&lt;/References&gt;&lt;/Group&gt;&lt;Group&gt;&lt;References&gt;&lt;Item&gt;&lt;ID&gt;212&lt;/ID&gt;&lt;UID&gt;{54B22908-674A-4FE5-940F-089D498400AF}&lt;/UID&gt;&lt;Title&gt;基于数据关联性聚类的数据布局算法&lt;/Title&gt;&lt;Template&gt;Journal Article&lt;/Template&gt;&lt;Star&gt;0&lt;/Star&gt;&lt;Tag&gt;0&lt;/Tag&gt;&lt;Author&gt;董微; 闻育&lt;/Author&gt;&lt;Year&gt;2014&lt;/Year&gt;&lt;Details&gt;&lt;_author_adr&gt;中国计量学院 计算机应用技术系,杭州,310018&lt;/_author_adr&gt;&lt;_author_aff&gt;中国计量学院 计算机应用技术系,杭州,310018&lt;/_author_aff&gt;&lt;_created&gt;60362994&lt;/_created&gt;&lt;_db_provider&gt;北京万方数据股份有限公司&lt;/_db_provider&gt;&lt;_db_updated&gt;Wanfang - Paper(general)&lt;/_db_updated&gt;&lt;_doi&gt;10.3778/j.issn.1002-8331.1205-0095&lt;/_doi&gt;&lt;_isbn&gt;1002-8331&lt;/_isbn&gt;&lt;_issue&gt;3&lt;/_issue&gt;&lt;_journal&gt;计算机工程与应用&lt;/_journal&gt;&lt;_keywords&gt;数据布局; 聚类; 一致hash; 数据关联性; data placement; clustering; consistent hash; data dependence&lt;/_keywords&gt;&lt;_language&gt;Chinese&lt;/_language&gt;&lt;_modified&gt;60362997&lt;/_modified&gt;&lt;_pages&gt;117-120&lt;/_pages&gt;&lt;_tertiary_title&gt;Computer Engineering and Applications&lt;/_tertiary_title&gt;&lt;_translated_author&gt;Wei, DONG; Yu, WEN&lt;/_translated_author&gt;&lt;_translated_title&gt;Data placement algorithm based on data dependence&lt;/_translated_title&gt;&lt;_url&gt;http://d.g.wanfangdata.com.cn/Periodical_jsjgcyyy201403025.aspx&lt;/_url&gt;&lt;/Details&gt;&lt;Extra&gt;&lt;DBUID&gt;{03752FAB-B361-4F66-989B-C711D9502F78}&lt;/DBUID&gt;&lt;/Extra&gt;&lt;/Item&gt;&lt;/References&gt;&lt;/Group&gt;&lt;Group&gt;&lt;References&gt;&lt;Item&gt;&lt;ID&gt;213&lt;/ID&gt;&lt;UID&gt;{6151C884-89A9-4550-B16E-9446C2BD8D85}&lt;/UID&gt;&lt;Title&gt;F-数据簇与缺损数据修复-还原&lt;/Title&gt;&lt;Template&gt;Journal Article&lt;/Template&gt;&lt;Star&gt;0&lt;/Star&gt;&lt;Tag&gt;0&lt;/Tag&gt;&lt;Author&gt;于秀清&lt;/Author&gt;&lt;Year&gt;2013&lt;/Year&gt;&lt;Details&gt;&lt;_author_adr&gt;德州学院数学系,山东德州,253023&lt;/_author_adr&gt;&lt;_author_aff&gt;德州学院数学系,山东德州,253023&lt;/_author_aff&gt;&lt;_created&gt;60362994&lt;/_created&gt;&lt;_db_provider&gt;北京万方数据股份有限公司&lt;/_db_provider&gt;&lt;_db_updated&gt;Wanfang - Paper(general)&lt;/_db_updated&gt;&lt;_doi&gt;10.3778/j.issn.1002-8331.1108-0086&lt;/_doi&gt;&lt;_isbn&gt;1002-8331&lt;/_isbn&gt;&lt;_issue&gt;6&lt;/_issue&gt;&lt;_journal&gt;计算机工程与应用&lt;/_journal&gt;&lt;_keywords&gt;外P-集合; F-数据; F-数据簇; F-数据套; 缺损数据修复-还原&lt;/_keywords&gt;&lt;_language&gt;Chinese&lt;/_language&gt;&lt;_modified&gt;60362997&lt;/_modified&gt;&lt;_pages&gt;139-142&lt;/_pages&gt;&lt;_tertiary_title&gt;Computer Engineering and Applications&lt;/_tertiary_title&gt;&lt;_translated_author&gt;Xiuqing, Y U&lt;/_translated_author&gt;&lt;_translated_title&gt;F-data family and repair-recovery of deformity data&lt;/_translated_title&gt;&lt;_url&gt;http://d.g.wanfangdata.com.cn/Periodical_jsjgcyyy201306031.aspx&lt;/_url&gt;&lt;_volume&gt;49&lt;/_volume&gt;&lt;/Details&gt;&lt;Extra&gt;&lt;DBUID&gt;{03752FAB-B361-4F66-989B-C711D9502F78}&lt;/DBUID&gt;&lt;/Extra&gt;&lt;/Item&gt;&lt;/References&gt;&lt;/Group&gt;&lt;/Citation&gt;_x000a_"/>
    <w:docVar w:name="NE.Ref{BABE21B2-CF59-4BE9-975B-5CA9E9AE130C}" w:val=" ADDIN NE.Ref.{BABE21B2-CF59-4BE9-975B-5CA9E9AE130C}&lt;Citation&gt;&lt;Group&gt;&lt;References&gt;&lt;Item&gt;&lt;ID&gt;297&lt;/ID&gt;&lt;UID&gt;{D63BCF8C-38F5-44A1-A8C1-55F00225ACDB}&lt;/UID&gt;&lt;Title&gt;基于ODS的银行统一数据管理平台的研究与设计&lt;/Title&gt;&lt;Template&gt;Thesis&lt;/Template&gt;&lt;Star&gt;0&lt;/Star&gt;&lt;Tag&gt;0&lt;/Tag&gt;&lt;Author&gt;陈梦冰&lt;/Author&gt;&lt;Year&gt;2011&lt;/Year&gt;&lt;Details&gt;&lt;_created&gt;60363007&lt;/_created&gt;&lt;_date&gt;2011-10-01&lt;/_date&gt;&lt;_db_provider&gt;北京万方数据股份有限公司&lt;/_db_provider&gt;&lt;_db_updated&gt;Wanfang - Thesis&lt;/_db_updated&gt;&lt;_keywords&gt;商业银行; 数据管理平台; 数据孤岛&lt;/_keywords&gt;&lt;_language&gt;Chinese&lt;/_language&gt;&lt;_modified&gt;62527086&lt;/_modified&gt;&lt;_publisher&gt;厦门大学&lt;/_publisher&gt;&lt;_section&gt;软件工程&lt;/_section&gt;&lt;_tertiary_author&gt;王备战&lt;/_tertiary_author&gt;&lt;_url&gt;http://d.wanfangdata.com.cn/Thesis_Y2011933.aspx&lt;/_url&gt;&lt;_volume&gt;硕士&lt;/_volume&gt;&lt;_translated_author&gt;Chen, Meng bing&lt;/_translated_author&gt;&lt;_translated_tertiary_author&gt;Wang, Bei zhan&lt;/_translated_tertiary_author&gt;&lt;/Details&gt;&lt;Extra&gt;&lt;DBUID&gt;{03752FAB-B361-4F66-989B-C711D9502F78}&lt;/DBUID&gt;&lt;/Extra&gt;&lt;/Item&gt;&lt;/References&gt;&lt;/Group&gt;&lt;Group&gt;&lt;References&gt;&lt;Item&gt;&lt;ID&gt;298&lt;/ID&gt;&lt;UID&gt;{8DEE50F3-0C1C-4D64-A376-971BCD43BB99}&lt;/UID&gt;&lt;Title&gt;纵向数据和生存数据下广义估计方程方法研究&lt;/Title&gt;&lt;Template&gt;Thesis&lt;/Template&gt;&lt;Star&gt;0&lt;/Star&gt;&lt;Tag&gt;0&lt;/Tag&gt;&lt;Author&gt;赵目&lt;/Author&gt;&lt;Year&gt;2011&lt;/Year&gt;&lt;Details&gt;&lt;_created&gt;60363007&lt;/_created&gt;&lt;_date&gt;2011-05-01&lt;/_date&gt;&lt;_db_provider&gt;北京万方数据股份有限公司&lt;/_db_provider&gt;&lt;_db_updated&gt;Wanfang - Thesis&lt;/_db_updated&gt;&lt;_keywords&gt;广义估计方程; 长度偏差数据; 逆概率加权; 生存数据; 纵向数据&lt;/_keywords&gt;&lt;_language&gt;Chinese&lt;/_language&gt;&lt;_modified&gt;60363007&lt;/_modified&gt;&lt;_publisher&gt;中国科学院研究生院&lt;/_publisher&gt;&lt;_section&gt;概率论与数理统计&lt;/_section&gt;&lt;_tertiary_author&gt;周勇&lt;/_tertiary_author&gt;&lt;_url&gt;http://d.wanfangdata.com.cn/Thesis_Y2035004.aspx&lt;/_url&gt;&lt;_volume&gt;博士&lt;/_volume&gt;&lt;_translated_author&gt;Zhao, Mu&lt;/_translated_author&gt;&lt;_translated_tertiary_author&gt;Zhou, Yong&lt;/_translated_tertiary_author&gt;&lt;/Details&gt;&lt;Extra&gt;&lt;DBUID&gt;{03752FAB-B361-4F66-989B-C711D9502F78}&lt;/DBUID&gt;&lt;/Extra&gt;&lt;/Item&gt;&lt;/References&gt;&lt;/Group&gt;&lt;Group&gt;&lt;References&gt;&lt;Item&gt;&lt;ID&gt;299&lt;/ID&gt;&lt;UID&gt;{47BEA4DC-BA8A-4317-8F39-96BED9E8290A}&lt;/UID&gt;&lt;Title&gt;基于位置信息的数据动态规划策略研究与实现&lt;/Title&gt;&lt;Template&gt;Thesis&lt;/Template&gt;&lt;Star&gt;0&lt;/Star&gt;&lt;Tag&gt;0&lt;/Tag&gt;&lt;Author&gt;周丽凤&lt;/Author&gt;&lt;Year&gt;2011&lt;/Year&gt;&lt;Details&gt;&lt;_created&gt;60363007&lt;/_created&gt;&lt;_date&gt;2011-12-01&lt;/_date&gt;&lt;_db_provider&gt;北京万方数据股份有限公司&lt;/_db_provider&gt;&lt;_db_updated&gt;Wanfang - Thesis&lt;/_db_updated&gt;&lt;_keywords&gt;位置信息; 数据动态规划; 数据布局策略; 云存储环境; 存储服务器&lt;/_keywords&gt;&lt;_language&gt;Chinese&lt;/_language&gt;&lt;_modified&gt;60363008&lt;/_modified&gt;&lt;_publisher&gt;北京邮电大学&lt;/_publisher&gt;&lt;_section&gt;计算机科学与技术&lt;/_section&gt;&lt;_tertiary_author&gt;孙斌&lt;/_tertiary_author&gt;&lt;_url&gt;http://d.wanfangdata.com.cn/Thesis_Y2076888.aspx&lt;/_url&gt;&lt;_volume&gt;硕士&lt;/_volume&gt;&lt;_translated_author&gt;Zhou, Li feng&lt;/_translated_author&gt;&lt;_translated_tertiary_author&gt;Sun, Bin&lt;/_translated_tertiary_author&gt;&lt;/Details&gt;&lt;Extra&gt;&lt;DBUID&gt;{03752FAB-B361-4F66-989B-C711D9502F78}&lt;/DBUID&gt;&lt;/Extra&gt;&lt;/Item&gt;&lt;/References&gt;&lt;/Group&gt;&lt;Group&gt;&lt;References&gt;&lt;Item&gt;&lt;ID&gt;300&lt;/ID&gt;&lt;UID&gt;{C42A0795-85B0-426C-B18D-95C566091C62}&lt;/UID&gt;&lt;Title&gt;汽车产业链协作ASP平台数据归档与重构的策略研究&lt;/Title&gt;&lt;Template&gt;Thesis&lt;/Template&gt;&lt;Star&gt;0&lt;/Star&gt;&lt;Tag&gt;0&lt;/Tag&gt;&lt;Author&gt;李月霞&lt;/Author&gt;&lt;Year&gt;2011&lt;/Year&gt;&lt;Details&gt;&lt;_created&gt;60363007&lt;/_created&gt;&lt;_date&gt;2011-07-04&lt;/_date&gt;&lt;_db_provider&gt;北京万方数据股份有限公司&lt;/_db_provider&gt;&lt;_db_updated&gt;Wanfang - Thesis&lt;/_db_updated&gt;&lt;_doi&gt;10.7666/d.y1956524&lt;/_doi&gt;&lt;_keywords&gt;ASP平台; 分级存储; 数据归档; 数据重构; XML文档&lt;/_keywords&gt;&lt;_language&gt;Chinese&lt;/_language&gt;&lt;_modified&gt;60363007&lt;/_modified&gt;&lt;_publisher&gt;西南交通大学&lt;/_publisher&gt;&lt;_section&gt;计算机应用技术&lt;/_section&gt;&lt;_tertiary_author&gt;孙林夫&lt;/_tertiary_author&gt;&lt;_url&gt;http://d.wanfangdata.com.cn/Thesis_Y1956524.aspx&lt;/_url&gt;&lt;_volume&gt;硕士&lt;/_volume&gt;&lt;_translated_author&gt;Li, Yue xia&lt;/_translated_author&gt;&lt;_translated_tertiary_author&gt;Sun, Lin fu&lt;/_translated_tertiary_author&gt;&lt;/Details&gt;&lt;Extra&gt;&lt;DBUID&gt;{03752FAB-B361-4F66-989B-C711D9502F78}&lt;/DBUID&gt;&lt;/Extra&gt;&lt;/Item&gt;&lt;/References&gt;&lt;/Group&gt;&lt;Group&gt;&lt;References&gt;&lt;Item&gt;&lt;ID&gt;301&lt;/ID&gt;&lt;UID&gt;{F2F348FF-EF7C-40F3-AE29-6B4FDD77A797}&lt;/UID&gt;&lt;Title&gt;数据归档中重复数据删除技术的研究&lt;/Title&gt;&lt;Template&gt;Thesis&lt;/Template&gt;&lt;Star&gt;0&lt;/Star&gt;&lt;Tag&gt;0&lt;/Tag&gt;&lt;Author&gt;马腾飞&lt;/Author&gt;&lt;Year&gt;2011&lt;/Year&gt;&lt;Details&gt;&lt;_created&gt;60363007&lt;/_created&gt;&lt;_date&gt;2011-05-01&lt;/_date&gt;&lt;_db_provider&gt;北京万方数据股份有限公司&lt;/_db_provider&gt;&lt;_db_updated&gt;Wanfang - Thesis&lt;/_db_updated&gt;&lt;_keywords&gt;数据归档; 重复数据; 删除率; 删除速度; 数据可靠性; 聚类算法&lt;/_keywords&gt;&lt;_language&gt;Chinese&lt;/_language&gt;&lt;_modified&gt;60363007&lt;/_modified&gt;&lt;_publisher&gt;中国科学院研究生院&lt;/_publisher&gt;&lt;_section&gt;计算机软件与理论&lt;/_section&gt;&lt;_tertiary_author&gt;张松&lt;/_tertiary_author&gt;&lt;_url&gt;http://d.wanfangdata.com.cn/Thesis_Y2035595.aspx&lt;/_url&gt;&lt;_volume&gt;博士&lt;/_volume&gt;&lt;_translated_author&gt;Ma, Teng fei&lt;/_translated_author&gt;&lt;_translated_tertiary_author&gt;Zhang, Song&lt;/_translated_tertiary_author&gt;&lt;/Details&gt;&lt;Extra&gt;&lt;DBUID&gt;{03752FAB-B361-4F66-989B-C711D9502F78}&lt;/DBUID&gt;&lt;/Extra&gt;&lt;/Item&gt;&lt;/References&gt;&lt;/Group&gt;&lt;Group&gt;&lt;References&gt;&lt;Item&gt;&lt;ID&gt;302&lt;/ID&gt;&lt;UID&gt;{FA5AF939-1F0C-4DEE-B4A6-5234C47D7686}&lt;/UID&gt;&lt;Title&gt;网络存储中的重复数据删除技术研究&lt;/Title&gt;&lt;Template&gt;Thesis&lt;/Template&gt;&lt;Star&gt;0&lt;/Star&gt;&lt;Tag&gt;0&lt;/Tag&gt;&lt;Author&gt;谭乐娟&lt;/Author&gt;&lt;Year&gt;2011&lt;/Year&gt;&lt;Details&gt;&lt;_accessed&gt;60363021&lt;/_accessed&gt;&lt;_created&gt;60363007&lt;/_created&gt;&lt;_date&gt;2011-12-01&lt;/_date&gt;&lt;_db_provider&gt;北京万方数据股份有限公司&lt;/_db_provider&gt;&lt;_db_updated&gt;Wanfang - Thesis&lt;/_db_updated&gt;&lt;_keywords&gt;重复数据删除技术; IP网络存储; 云存储; 多版本控制; 冗余数据&lt;/_keywords&gt;&lt;_language&gt;Chinese&lt;/_language&gt;&lt;_modified&gt;60363021&lt;/_modified&gt;&lt;_publisher&gt;北京邮电大学&lt;/_publisher&gt;&lt;_section&gt;计算机科学与技术&lt;/_section&gt;&lt;_tertiary_author&gt;魏更宇&lt;/_tertiary_author&gt;&lt;_url&gt;http://d.wanfangdata.com.cn/Thesis_Y2076912.aspx&lt;/_url&gt;&lt;_volume&gt;硕士&lt;/_volume&gt;&lt;_translated_author&gt;Tan, Le juan&lt;/_translated_author&gt;&lt;_translated_tertiary_author&gt;Wei, Geng yu&lt;/_translated_tertiary_author&gt;&lt;/Details&gt;&lt;Extra&gt;&lt;DBUID&gt;{03752FAB-B361-4F66-989B-C711D9502F78}&lt;/DBUID&gt;&lt;/Extra&gt;&lt;/Item&gt;&lt;/References&gt;&lt;/Group&gt;&lt;/Citation&gt;_x000a_"/>
    <w:docVar w:name="ne_build" w:val="16.0.18925"/>
    <w:docVar w:name="ne_docsoft" w:val="MSWord"/>
    <w:docVar w:name="ne_docversion" w:val="NoteExpress 2.0"/>
    <w:docVar w:name="ne_os" w:val="Mircrosoft"/>
    <w:docVar w:name="ne_platform" w:val="Word"/>
    <w:docVar w:name="ne_stylename" w:val="中华人民共和国国家标准_GBT_7714-2015 脚注"/>
  </w:docVars>
  <w:rsids>
    <w:rsidRoot w:val="00202F9F"/>
    <w:rsid w:val="0001442D"/>
    <w:rsid w:val="000754AD"/>
    <w:rsid w:val="00136D7F"/>
    <w:rsid w:val="00202F9F"/>
    <w:rsid w:val="002A7B81"/>
    <w:rsid w:val="002D351C"/>
    <w:rsid w:val="003D7E96"/>
    <w:rsid w:val="00415710"/>
    <w:rsid w:val="00971F52"/>
    <w:rsid w:val="00A2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90E3FE"/>
  <w15:chartTrackingRefBased/>
  <w15:docId w15:val="{3406B045-C105-41E3-A25E-4F5A9922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02F9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F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F9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F9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F9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F9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F9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F9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02F9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02F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02F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02F9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02F9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02F9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02F9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02F9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02F9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02F9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02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2F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02F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2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02F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2F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2F9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2F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02F9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02F9F"/>
    <w:rPr>
      <w:b/>
      <w:bCs/>
      <w:smallCaps/>
      <w:color w:val="2F5496" w:themeColor="accent1" w:themeShade="BF"/>
      <w:spacing w:val="5"/>
    </w:rPr>
  </w:style>
  <w:style w:type="paragraph" w:styleId="ae">
    <w:name w:val="footnote text"/>
    <w:basedOn w:val="a"/>
    <w:link w:val="af"/>
    <w:uiPriority w:val="99"/>
    <w:semiHidden/>
    <w:unhideWhenUsed/>
    <w:rsid w:val="00202F9F"/>
    <w:pPr>
      <w:snapToGrid w:val="0"/>
    </w:pPr>
    <w:rPr>
      <w:sz w:val="18"/>
      <w:szCs w:val="18"/>
    </w:rPr>
  </w:style>
  <w:style w:type="character" w:customStyle="1" w:styleId="af">
    <w:name w:val="脚注文本 字符"/>
    <w:basedOn w:val="a0"/>
    <w:link w:val="ae"/>
    <w:uiPriority w:val="99"/>
    <w:semiHidden/>
    <w:rsid w:val="00202F9F"/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sid w:val="00202F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NE.Ref</dc:description>
  <cp:lastModifiedBy>Zhang, Z. (Zipeng)</cp:lastModifiedBy>
  <cp:revision>5</cp:revision>
  <dcterms:created xsi:type="dcterms:W3CDTF">2025-07-06T02:58:00Z</dcterms:created>
  <dcterms:modified xsi:type="dcterms:W3CDTF">2025-07-06T03:10:00Z</dcterms:modified>
</cp:coreProperties>
</file>